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3A35" w:rsidRPr="001A4C6A" w:rsidRDefault="006E3A35" w:rsidP="001A4C6A">
      <w:pPr>
        <w:spacing w:after="200" w:line="276" w:lineRule="auto"/>
        <w:contextualSpacing/>
        <w:rPr>
          <w:rFonts w:ascii="Times New Roman" w:eastAsia="Calibri" w:hAnsi="Times New Roman" w:cs="Times New Roman"/>
          <w:bCs/>
          <w:sz w:val="28"/>
          <w:szCs w:val="28"/>
        </w:rPr>
      </w:pPr>
      <w:r>
        <w:rPr>
          <w:noProof/>
          <w:lang w:eastAsia="ru-RU"/>
        </w:rPr>
        <w:drawing>
          <wp:anchor distT="0" distB="0" distL="114300" distR="114300" simplePos="0" relativeHeight="251658240" behindDoc="0" locked="0" layoutInCell="1" allowOverlap="1" wp14:anchorId="28B61482" wp14:editId="6C3D7B2B">
            <wp:simplePos x="1079500" y="719455"/>
            <wp:positionH relativeFrom="margin">
              <wp:align>center</wp:align>
            </wp:positionH>
            <wp:positionV relativeFrom="margin">
              <wp:align>center</wp:align>
            </wp:positionV>
            <wp:extent cx="6390640" cy="1043940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6390640" cy="10439400"/>
                    </a:xfrm>
                    <a:prstGeom prst="rect">
                      <a:avLst/>
                    </a:prstGeom>
                  </pic:spPr>
                </pic:pic>
              </a:graphicData>
            </a:graphic>
          </wp:anchor>
        </w:drawing>
      </w:r>
    </w:p>
    <w:p w:rsidR="006E3A35" w:rsidRDefault="006E3A35" w:rsidP="001A4C6A">
      <w:pPr>
        <w:spacing w:after="0" w:line="276" w:lineRule="auto"/>
        <w:jc w:val="center"/>
        <w:rPr>
          <w:rFonts w:ascii="Times New Roman" w:eastAsia="Calibri" w:hAnsi="Times New Roman" w:cs="Times New Roman"/>
          <w:b/>
          <w:sz w:val="36"/>
        </w:rPr>
      </w:pPr>
      <w:r>
        <w:rPr>
          <w:noProof/>
          <w:lang w:eastAsia="ru-RU"/>
        </w:rPr>
        <w:lastRenderedPageBreak/>
        <w:drawing>
          <wp:anchor distT="0" distB="0" distL="114300" distR="114300" simplePos="0" relativeHeight="251659264" behindDoc="0" locked="0" layoutInCell="1" allowOverlap="1">
            <wp:simplePos x="1079500" y="719455"/>
            <wp:positionH relativeFrom="margin">
              <wp:align>center</wp:align>
            </wp:positionH>
            <wp:positionV relativeFrom="margin">
              <wp:align>center</wp:align>
            </wp:positionV>
            <wp:extent cx="6137910" cy="10433685"/>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extLst>
                        <a:ext uri="{28A0092B-C50C-407E-A947-70E740481C1C}">
                          <a14:useLocalDpi xmlns:a14="http://schemas.microsoft.com/office/drawing/2010/main" val="0"/>
                        </a:ext>
                      </a:extLst>
                    </a:blip>
                    <a:srcRect l="6102"/>
                    <a:stretch/>
                  </pic:blipFill>
                  <pic:spPr bwMode="auto">
                    <a:xfrm>
                      <a:off x="0" y="0"/>
                      <a:ext cx="6141452" cy="10439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E3A35" w:rsidRDefault="006E3A35" w:rsidP="001A4C6A">
      <w:pPr>
        <w:spacing w:after="0" w:line="276" w:lineRule="auto"/>
        <w:jc w:val="center"/>
        <w:rPr>
          <w:rFonts w:ascii="Times New Roman" w:eastAsia="Calibri" w:hAnsi="Times New Roman" w:cs="Times New Roman"/>
          <w:b/>
          <w:sz w:val="36"/>
        </w:rPr>
      </w:pPr>
      <w:r>
        <w:rPr>
          <w:noProof/>
          <w:lang w:eastAsia="ru-RU"/>
        </w:rPr>
        <w:lastRenderedPageBreak/>
        <w:drawing>
          <wp:anchor distT="0" distB="0" distL="114300" distR="114300" simplePos="0" relativeHeight="251660288" behindDoc="0" locked="0" layoutInCell="1" allowOverlap="1">
            <wp:simplePos x="1079500" y="719455"/>
            <wp:positionH relativeFrom="margin">
              <wp:align>center</wp:align>
            </wp:positionH>
            <wp:positionV relativeFrom="margin">
              <wp:align>center</wp:align>
            </wp:positionV>
            <wp:extent cx="6458585" cy="10297795"/>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5744" t="4711" r="-143"/>
                    <a:stretch/>
                  </pic:blipFill>
                  <pic:spPr bwMode="auto">
                    <a:xfrm>
                      <a:off x="0" y="0"/>
                      <a:ext cx="6462713" cy="103037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DF63F7" w:rsidRDefault="00DF63F7" w:rsidP="001A4C6A">
      <w:pPr>
        <w:spacing w:after="0" w:line="276" w:lineRule="auto"/>
        <w:jc w:val="center"/>
        <w:rPr>
          <w:rFonts w:ascii="Times New Roman" w:eastAsia="Calibri" w:hAnsi="Times New Roman" w:cs="Times New Roman"/>
          <w:b/>
          <w:sz w:val="36"/>
        </w:rPr>
      </w:pPr>
    </w:p>
    <w:p w:rsidR="006E3A35" w:rsidRDefault="00DF63F7" w:rsidP="001A4C6A">
      <w:pPr>
        <w:spacing w:after="0" w:line="276" w:lineRule="auto"/>
        <w:jc w:val="center"/>
        <w:rPr>
          <w:rFonts w:ascii="Times New Roman" w:eastAsia="Calibri" w:hAnsi="Times New Roman" w:cs="Times New Roman"/>
          <w:b/>
          <w:sz w:val="36"/>
        </w:rPr>
      </w:pPr>
      <w:r>
        <w:rPr>
          <w:noProof/>
          <w:lang w:eastAsia="ru-RU"/>
        </w:rPr>
        <w:drawing>
          <wp:anchor distT="0" distB="0" distL="114300" distR="114300" simplePos="0" relativeHeight="251661312" behindDoc="0" locked="0" layoutInCell="1" allowOverlap="1" wp14:anchorId="583B51AA" wp14:editId="76B8D007">
            <wp:simplePos x="0" y="0"/>
            <wp:positionH relativeFrom="margin">
              <wp:posOffset>112395</wp:posOffset>
            </wp:positionH>
            <wp:positionV relativeFrom="margin">
              <wp:posOffset>-537845</wp:posOffset>
            </wp:positionV>
            <wp:extent cx="5198110" cy="1007999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2778" t="-28" r="2350" b="2822"/>
                    <a:stretch/>
                  </pic:blipFill>
                  <pic:spPr bwMode="auto">
                    <a:xfrm>
                      <a:off x="0" y="0"/>
                      <a:ext cx="5198110" cy="10079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E3A35" w:rsidRDefault="006E3A35" w:rsidP="001A4C6A">
      <w:pPr>
        <w:spacing w:after="0" w:line="276" w:lineRule="auto"/>
        <w:jc w:val="center"/>
        <w:rPr>
          <w:rFonts w:ascii="Times New Roman" w:eastAsia="Calibri" w:hAnsi="Times New Roman" w:cs="Times New Roman"/>
          <w:b/>
          <w:sz w:val="36"/>
        </w:rPr>
      </w:pPr>
    </w:p>
    <w:p w:rsidR="00DF63F7" w:rsidRDefault="00DF63F7" w:rsidP="00DF63F7">
      <w:pPr>
        <w:spacing w:after="0" w:line="276" w:lineRule="auto"/>
        <w:jc w:val="center"/>
        <w:rPr>
          <w:rFonts w:ascii="Times New Roman" w:eastAsia="Calibri" w:hAnsi="Times New Roman" w:cs="Times New Roman"/>
          <w:b/>
          <w:sz w:val="36"/>
        </w:rPr>
      </w:pPr>
      <w:r>
        <w:rPr>
          <w:noProof/>
          <w:lang w:eastAsia="ru-RU"/>
        </w:rPr>
        <w:lastRenderedPageBreak/>
        <w:drawing>
          <wp:anchor distT="0" distB="0" distL="114300" distR="114300" simplePos="0" relativeHeight="251662336" behindDoc="0" locked="0" layoutInCell="1" allowOverlap="1" wp14:anchorId="254B69B1" wp14:editId="592282AA">
            <wp:simplePos x="0" y="0"/>
            <wp:positionH relativeFrom="margin">
              <wp:posOffset>-467360</wp:posOffset>
            </wp:positionH>
            <wp:positionV relativeFrom="margin">
              <wp:posOffset>-457200</wp:posOffset>
            </wp:positionV>
            <wp:extent cx="6099175" cy="935609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l="2277" t="-1865" r="8486" b="3279"/>
                    <a:stretch/>
                  </pic:blipFill>
                  <pic:spPr bwMode="auto">
                    <a:xfrm>
                      <a:off x="0" y="0"/>
                      <a:ext cx="6099175" cy="9356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A4C6A" w:rsidRPr="001A4C6A" w:rsidRDefault="001A4C6A" w:rsidP="00DF63F7">
      <w:pPr>
        <w:spacing w:after="0" w:line="276" w:lineRule="auto"/>
        <w:jc w:val="center"/>
        <w:rPr>
          <w:rFonts w:ascii="Times New Roman" w:eastAsia="Calibri" w:hAnsi="Times New Roman" w:cs="Times New Roman"/>
          <w:b/>
          <w:sz w:val="36"/>
        </w:rPr>
      </w:pPr>
      <w:r w:rsidRPr="001A4C6A">
        <w:rPr>
          <w:rFonts w:ascii="Times New Roman" w:eastAsia="Calibri" w:hAnsi="Times New Roman" w:cs="Times New Roman"/>
          <w:b/>
          <w:sz w:val="36"/>
        </w:rPr>
        <w:lastRenderedPageBreak/>
        <w:t>КОЛЛЕКТИВНЫЙ ДОГОВОР</w:t>
      </w:r>
    </w:p>
    <w:p w:rsidR="001A4C6A" w:rsidRPr="001A4C6A" w:rsidRDefault="001A4C6A" w:rsidP="001A4C6A">
      <w:pPr>
        <w:spacing w:after="0" w:line="276" w:lineRule="auto"/>
        <w:jc w:val="center"/>
        <w:rPr>
          <w:rFonts w:ascii="Times New Roman" w:eastAsia="Calibri" w:hAnsi="Times New Roman" w:cs="Times New Roman"/>
          <w:b/>
          <w:sz w:val="36"/>
        </w:rPr>
      </w:pPr>
      <w:r w:rsidRPr="001A4C6A">
        <w:rPr>
          <w:rFonts w:ascii="Times New Roman" w:eastAsia="Calibri" w:hAnsi="Times New Roman" w:cs="Times New Roman"/>
          <w:b/>
          <w:sz w:val="36"/>
        </w:rPr>
        <w:t>на 2021-2024 г.г.</w:t>
      </w:r>
    </w:p>
    <w:p w:rsidR="001A4C6A" w:rsidRPr="001A4C6A" w:rsidRDefault="001A4C6A" w:rsidP="001A4C6A">
      <w:pPr>
        <w:spacing w:after="0" w:line="276" w:lineRule="auto"/>
        <w:jc w:val="center"/>
        <w:rPr>
          <w:rFonts w:ascii="Times New Roman" w:eastAsia="Calibri" w:hAnsi="Times New Roman" w:cs="Times New Roman"/>
          <w:b/>
          <w:sz w:val="36"/>
        </w:rPr>
      </w:pPr>
    </w:p>
    <w:p w:rsidR="001A4C6A" w:rsidRPr="001A4C6A" w:rsidRDefault="001A4C6A" w:rsidP="001A4C6A">
      <w:pPr>
        <w:spacing w:after="0" w:line="276" w:lineRule="auto"/>
        <w:jc w:val="center"/>
        <w:rPr>
          <w:rFonts w:ascii="Times New Roman" w:eastAsia="Calibri" w:hAnsi="Times New Roman" w:cs="Times New Roman"/>
          <w:bCs/>
          <w:sz w:val="32"/>
          <w:u w:val="single"/>
        </w:rPr>
      </w:pPr>
      <w:r w:rsidRPr="001A4C6A">
        <w:rPr>
          <w:rFonts w:ascii="Times New Roman" w:eastAsia="Calibri" w:hAnsi="Times New Roman" w:cs="Times New Roman"/>
          <w:bCs/>
          <w:sz w:val="32"/>
          <w:u w:val="single"/>
        </w:rPr>
        <w:t>Муниципального дошкольного образовательного учреждения</w:t>
      </w:r>
    </w:p>
    <w:p w:rsidR="001A4C6A" w:rsidRPr="001A4C6A" w:rsidRDefault="002D6763" w:rsidP="001A4C6A">
      <w:pPr>
        <w:spacing w:after="0" w:line="276" w:lineRule="auto"/>
        <w:jc w:val="center"/>
        <w:rPr>
          <w:rFonts w:ascii="Times New Roman" w:eastAsia="Calibri" w:hAnsi="Times New Roman" w:cs="Times New Roman"/>
          <w:bCs/>
          <w:sz w:val="28"/>
          <w:u w:val="single"/>
        </w:rPr>
      </w:pPr>
      <w:r>
        <w:rPr>
          <w:rFonts w:ascii="Times New Roman" w:eastAsia="Calibri" w:hAnsi="Times New Roman" w:cs="Times New Roman"/>
          <w:bCs/>
          <w:sz w:val="28"/>
          <w:u w:val="single"/>
        </w:rPr>
        <w:t>«я</w:t>
      </w:r>
      <w:r w:rsidR="001A4C6A" w:rsidRPr="001A4C6A">
        <w:rPr>
          <w:rFonts w:ascii="Times New Roman" w:eastAsia="Calibri" w:hAnsi="Times New Roman" w:cs="Times New Roman"/>
          <w:bCs/>
          <w:sz w:val="28"/>
          <w:u w:val="single"/>
        </w:rPr>
        <w:t>сли-сад № 167 комбинированного типа города Макеевки»</w:t>
      </w:r>
    </w:p>
    <w:p w:rsidR="001A4C6A" w:rsidRPr="001A4C6A" w:rsidRDefault="001A4C6A" w:rsidP="001A4C6A">
      <w:pPr>
        <w:spacing w:after="0" w:line="276" w:lineRule="auto"/>
        <w:jc w:val="center"/>
        <w:rPr>
          <w:rFonts w:ascii="Times New Roman" w:eastAsia="Calibri" w:hAnsi="Times New Roman" w:cs="Times New Roman"/>
        </w:rPr>
      </w:pPr>
      <w:r w:rsidRPr="001A4C6A">
        <w:rPr>
          <w:rFonts w:ascii="Times New Roman" w:eastAsia="Calibri" w:hAnsi="Times New Roman" w:cs="Times New Roman"/>
        </w:rPr>
        <w:t xml:space="preserve"> (наименование образовательного учреждения по госрегистрации)</w:t>
      </w:r>
    </w:p>
    <w:p w:rsidR="001A4C6A" w:rsidRPr="001A4C6A" w:rsidRDefault="001A4C6A" w:rsidP="001A4C6A">
      <w:pPr>
        <w:spacing w:after="0" w:line="276" w:lineRule="auto"/>
        <w:jc w:val="center"/>
        <w:rPr>
          <w:rFonts w:ascii="Times New Roman" w:eastAsia="Calibri" w:hAnsi="Times New Roman" w:cs="Times New Roman"/>
        </w:rPr>
      </w:pPr>
    </w:p>
    <w:p w:rsidR="001A4C6A" w:rsidRPr="001A4C6A" w:rsidRDefault="001A4C6A" w:rsidP="001A4C6A">
      <w:pPr>
        <w:spacing w:after="0" w:line="240" w:lineRule="auto"/>
        <w:jc w:val="center"/>
        <w:rPr>
          <w:rFonts w:ascii="Times New Roman" w:eastAsia="Times New Roman" w:hAnsi="Times New Roman" w:cs="Times New Roman"/>
          <w:b/>
          <w:sz w:val="24"/>
          <w:szCs w:val="24"/>
          <w:lang w:eastAsia="ru-RU"/>
        </w:rPr>
      </w:pPr>
      <w:r w:rsidRPr="001A4C6A">
        <w:rPr>
          <w:rFonts w:ascii="Times New Roman" w:eastAsia="Times New Roman" w:hAnsi="Times New Roman" w:cs="Times New Roman"/>
          <w:b/>
          <w:sz w:val="24"/>
          <w:szCs w:val="24"/>
          <w:lang w:eastAsia="ru-RU"/>
        </w:rPr>
        <w:t>Сокращенные названия законодательных актов:</w:t>
      </w:r>
    </w:p>
    <w:p w:rsidR="001A4C6A" w:rsidRPr="001A4C6A" w:rsidRDefault="001A4C6A" w:rsidP="001A4C6A">
      <w:pPr>
        <w:spacing w:after="0" w:line="240" w:lineRule="auto"/>
        <w:jc w:val="both"/>
        <w:rPr>
          <w:rFonts w:ascii="Times New Roman" w:eastAsia="Times New Roman" w:hAnsi="Times New Roman" w:cs="Times New Roman"/>
          <w:sz w:val="24"/>
          <w:szCs w:val="24"/>
          <w:lang w:eastAsia="ru-RU"/>
        </w:rPr>
      </w:pPr>
      <w:r w:rsidRPr="001A4C6A">
        <w:rPr>
          <w:rFonts w:ascii="Times New Roman" w:eastAsia="Times New Roman" w:hAnsi="Times New Roman" w:cs="Times New Roman"/>
          <w:sz w:val="24"/>
          <w:szCs w:val="24"/>
          <w:lang w:eastAsia="ru-RU"/>
        </w:rPr>
        <w:t>КЗоТ   – Кодекс законов о труде от 10.12.71, № 322-</w:t>
      </w:r>
      <w:r w:rsidRPr="001A4C6A">
        <w:rPr>
          <w:rFonts w:ascii="Times New Roman" w:eastAsia="Times New Roman" w:hAnsi="Times New Roman" w:cs="Times New Roman"/>
          <w:sz w:val="24"/>
          <w:szCs w:val="24"/>
          <w:lang w:val="en-US" w:eastAsia="ru-RU"/>
        </w:rPr>
        <w:t>VIII</w:t>
      </w:r>
      <w:r w:rsidRPr="001A4C6A">
        <w:rPr>
          <w:rFonts w:ascii="Times New Roman" w:eastAsia="Times New Roman" w:hAnsi="Times New Roman" w:cs="Times New Roman"/>
          <w:sz w:val="24"/>
          <w:szCs w:val="24"/>
          <w:lang w:eastAsia="ru-RU"/>
        </w:rPr>
        <w:t>.</w:t>
      </w:r>
    </w:p>
    <w:p w:rsidR="001A4C6A" w:rsidRPr="001A4C6A" w:rsidRDefault="001A4C6A" w:rsidP="001A4C6A">
      <w:pPr>
        <w:spacing w:after="0" w:line="240" w:lineRule="auto"/>
        <w:jc w:val="both"/>
        <w:rPr>
          <w:rFonts w:ascii="Times New Roman" w:eastAsia="Times New Roman" w:hAnsi="Times New Roman" w:cs="Times New Roman"/>
          <w:sz w:val="24"/>
          <w:szCs w:val="24"/>
          <w:lang w:eastAsia="ru-RU"/>
        </w:rPr>
      </w:pPr>
      <w:r w:rsidRPr="001A4C6A">
        <w:rPr>
          <w:rFonts w:ascii="Times New Roman" w:eastAsia="Times New Roman" w:hAnsi="Times New Roman" w:cs="Times New Roman"/>
          <w:sz w:val="24"/>
          <w:szCs w:val="24"/>
          <w:lang w:eastAsia="ru-RU"/>
        </w:rPr>
        <w:t xml:space="preserve">ЗоПС    – Закон ДНР «О профессиональных союзах» от 29.06.2015, № </w:t>
      </w:r>
      <w:r w:rsidRPr="001A4C6A">
        <w:rPr>
          <w:rFonts w:ascii="Times New Roman" w:eastAsia="Times New Roman" w:hAnsi="Times New Roman" w:cs="Times New Roman"/>
          <w:sz w:val="24"/>
          <w:szCs w:val="24"/>
          <w:lang w:val="en-US" w:eastAsia="ru-RU"/>
        </w:rPr>
        <w:t>I</w:t>
      </w:r>
      <w:r w:rsidRPr="001A4C6A">
        <w:rPr>
          <w:rFonts w:ascii="Times New Roman" w:eastAsia="Times New Roman" w:hAnsi="Times New Roman" w:cs="Times New Roman"/>
          <w:sz w:val="24"/>
          <w:szCs w:val="24"/>
          <w:lang w:eastAsia="ru-RU"/>
        </w:rPr>
        <w:t>-25</w:t>
      </w:r>
      <w:r w:rsidRPr="001A4C6A">
        <w:rPr>
          <w:rFonts w:ascii="Times New Roman" w:eastAsia="Times New Roman" w:hAnsi="Times New Roman" w:cs="Times New Roman"/>
          <w:sz w:val="24"/>
          <w:szCs w:val="24"/>
          <w:lang w:val="en-US" w:eastAsia="ru-RU"/>
        </w:rPr>
        <w:t>I</w:t>
      </w:r>
      <w:r w:rsidRPr="001A4C6A">
        <w:rPr>
          <w:rFonts w:ascii="Times New Roman" w:eastAsia="Times New Roman" w:hAnsi="Times New Roman" w:cs="Times New Roman"/>
          <w:sz w:val="24"/>
          <w:szCs w:val="24"/>
          <w:lang w:eastAsia="ru-RU"/>
        </w:rPr>
        <w:t>П-НС.</w:t>
      </w:r>
    </w:p>
    <w:p w:rsidR="001A4C6A" w:rsidRPr="001A4C6A" w:rsidRDefault="001A4C6A" w:rsidP="001A4C6A">
      <w:pPr>
        <w:spacing w:after="0" w:line="240" w:lineRule="auto"/>
        <w:jc w:val="both"/>
        <w:rPr>
          <w:rFonts w:ascii="Times New Roman" w:eastAsia="Times New Roman" w:hAnsi="Times New Roman" w:cs="Times New Roman"/>
          <w:sz w:val="24"/>
          <w:szCs w:val="24"/>
          <w:lang w:eastAsia="ru-RU"/>
        </w:rPr>
      </w:pPr>
      <w:r w:rsidRPr="001A4C6A">
        <w:rPr>
          <w:rFonts w:ascii="Times New Roman" w:eastAsia="Times New Roman" w:hAnsi="Times New Roman" w:cs="Times New Roman"/>
          <w:sz w:val="24"/>
          <w:szCs w:val="24"/>
          <w:lang w:eastAsia="ru-RU"/>
        </w:rPr>
        <w:t xml:space="preserve">ЗоОТ    – Закон ДНР «Об охране труда» от 3.04.2015, № </w:t>
      </w:r>
      <w:r w:rsidRPr="001A4C6A">
        <w:rPr>
          <w:rFonts w:ascii="Times New Roman" w:eastAsia="Times New Roman" w:hAnsi="Times New Roman" w:cs="Times New Roman"/>
          <w:sz w:val="24"/>
          <w:szCs w:val="24"/>
          <w:lang w:val="en-US" w:eastAsia="ru-RU"/>
        </w:rPr>
        <w:t>I</w:t>
      </w:r>
      <w:r w:rsidRPr="001A4C6A">
        <w:rPr>
          <w:rFonts w:ascii="Times New Roman" w:eastAsia="Times New Roman" w:hAnsi="Times New Roman" w:cs="Times New Roman"/>
          <w:sz w:val="24"/>
          <w:szCs w:val="24"/>
          <w:lang w:eastAsia="ru-RU"/>
        </w:rPr>
        <w:t>-</w:t>
      </w:r>
      <w:r w:rsidRPr="001A4C6A">
        <w:rPr>
          <w:rFonts w:ascii="Times New Roman" w:eastAsia="Times New Roman" w:hAnsi="Times New Roman" w:cs="Times New Roman"/>
          <w:sz w:val="24"/>
          <w:szCs w:val="24"/>
          <w:lang w:val="en-US" w:eastAsia="ru-RU"/>
        </w:rPr>
        <w:t>II</w:t>
      </w:r>
      <w:r w:rsidRPr="001A4C6A">
        <w:rPr>
          <w:rFonts w:ascii="Times New Roman" w:eastAsia="Times New Roman" w:hAnsi="Times New Roman" w:cs="Times New Roman"/>
          <w:sz w:val="24"/>
          <w:szCs w:val="24"/>
          <w:lang w:eastAsia="ru-RU"/>
        </w:rPr>
        <w:t>8П-НС.</w:t>
      </w:r>
    </w:p>
    <w:p w:rsidR="001A4C6A" w:rsidRPr="001A4C6A" w:rsidRDefault="001A4C6A" w:rsidP="001A4C6A">
      <w:pPr>
        <w:spacing w:after="0" w:line="240" w:lineRule="auto"/>
        <w:jc w:val="both"/>
        <w:rPr>
          <w:rFonts w:ascii="Times New Roman" w:eastAsia="Times New Roman" w:hAnsi="Times New Roman" w:cs="Times New Roman"/>
          <w:sz w:val="24"/>
          <w:szCs w:val="24"/>
          <w:lang w:eastAsia="ru-RU"/>
        </w:rPr>
      </w:pPr>
      <w:r w:rsidRPr="001A4C6A">
        <w:rPr>
          <w:rFonts w:ascii="Times New Roman" w:eastAsia="Times New Roman" w:hAnsi="Times New Roman" w:cs="Times New Roman"/>
          <w:sz w:val="24"/>
          <w:szCs w:val="24"/>
          <w:lang w:eastAsia="ru-RU"/>
        </w:rPr>
        <w:t>СМ        – Совет Министров ДНР.</w:t>
      </w:r>
    </w:p>
    <w:p w:rsidR="001A4C6A" w:rsidRPr="001A4C6A" w:rsidRDefault="001A4C6A" w:rsidP="001A4C6A">
      <w:pPr>
        <w:spacing w:after="0" w:line="240" w:lineRule="auto"/>
        <w:jc w:val="both"/>
        <w:rPr>
          <w:rFonts w:ascii="Times New Roman" w:eastAsia="Times New Roman" w:hAnsi="Times New Roman" w:cs="Times New Roman"/>
          <w:sz w:val="24"/>
          <w:szCs w:val="24"/>
          <w:lang w:eastAsia="ru-RU"/>
        </w:rPr>
      </w:pPr>
      <w:r w:rsidRPr="001A4C6A">
        <w:rPr>
          <w:rFonts w:ascii="Times New Roman" w:eastAsia="Times New Roman" w:hAnsi="Times New Roman" w:cs="Times New Roman"/>
          <w:sz w:val="24"/>
          <w:szCs w:val="24"/>
          <w:lang w:eastAsia="ru-RU"/>
        </w:rPr>
        <w:t>ГКГТН  – Государственный комитет Гостехнадзора ДНР.</w:t>
      </w:r>
    </w:p>
    <w:p w:rsidR="001A4C6A" w:rsidRPr="001A4C6A" w:rsidRDefault="001A4C6A" w:rsidP="001A4C6A">
      <w:pPr>
        <w:spacing w:after="0" w:line="240" w:lineRule="auto"/>
        <w:jc w:val="both"/>
        <w:rPr>
          <w:rFonts w:ascii="Times New Roman" w:eastAsia="Times New Roman" w:hAnsi="Times New Roman" w:cs="Times New Roman"/>
          <w:sz w:val="24"/>
          <w:szCs w:val="24"/>
          <w:lang w:eastAsia="ru-RU"/>
        </w:rPr>
      </w:pPr>
      <w:r w:rsidRPr="001A4C6A">
        <w:rPr>
          <w:rFonts w:ascii="Times New Roman" w:eastAsia="Times New Roman" w:hAnsi="Times New Roman" w:cs="Times New Roman"/>
          <w:sz w:val="24"/>
          <w:szCs w:val="24"/>
          <w:lang w:eastAsia="ru-RU"/>
        </w:rPr>
        <w:t xml:space="preserve">ЗоСЗИ – Закон ДНР «О социальной защите инвалидов». Постановление № </w:t>
      </w:r>
      <w:r w:rsidRPr="001A4C6A">
        <w:rPr>
          <w:rFonts w:ascii="Times New Roman" w:eastAsia="Times New Roman" w:hAnsi="Times New Roman" w:cs="Times New Roman"/>
          <w:sz w:val="24"/>
          <w:szCs w:val="24"/>
          <w:lang w:val="en-US" w:eastAsia="ru-RU"/>
        </w:rPr>
        <w:t>I</w:t>
      </w:r>
      <w:r w:rsidRPr="001A4C6A">
        <w:rPr>
          <w:rFonts w:ascii="Times New Roman" w:eastAsia="Times New Roman" w:hAnsi="Times New Roman" w:cs="Times New Roman"/>
          <w:sz w:val="24"/>
          <w:szCs w:val="24"/>
          <w:lang w:eastAsia="ru-RU"/>
        </w:rPr>
        <w:t>-</w:t>
      </w:r>
      <w:r w:rsidRPr="001A4C6A">
        <w:rPr>
          <w:rFonts w:ascii="Times New Roman" w:eastAsia="Times New Roman" w:hAnsi="Times New Roman" w:cs="Times New Roman"/>
          <w:sz w:val="24"/>
          <w:szCs w:val="24"/>
          <w:lang w:val="en-US" w:eastAsia="ru-RU"/>
        </w:rPr>
        <w:t>I</w:t>
      </w:r>
      <w:r w:rsidRPr="001A4C6A">
        <w:rPr>
          <w:rFonts w:ascii="Times New Roman" w:eastAsia="Times New Roman" w:hAnsi="Times New Roman" w:cs="Times New Roman"/>
          <w:sz w:val="24"/>
          <w:szCs w:val="24"/>
          <w:lang w:eastAsia="ru-RU"/>
        </w:rPr>
        <w:t>8</w:t>
      </w:r>
      <w:r w:rsidRPr="001A4C6A">
        <w:rPr>
          <w:rFonts w:ascii="Times New Roman" w:eastAsia="Times New Roman" w:hAnsi="Times New Roman" w:cs="Times New Roman"/>
          <w:sz w:val="24"/>
          <w:szCs w:val="24"/>
          <w:lang w:val="en-US" w:eastAsia="ru-RU"/>
        </w:rPr>
        <w:t>I</w:t>
      </w:r>
      <w:r w:rsidRPr="001A4C6A">
        <w:rPr>
          <w:rFonts w:ascii="Times New Roman" w:eastAsia="Times New Roman" w:hAnsi="Times New Roman" w:cs="Times New Roman"/>
          <w:sz w:val="24"/>
          <w:szCs w:val="24"/>
          <w:lang w:eastAsia="ru-RU"/>
        </w:rPr>
        <w:t>П-НС от 15.05. 2015.</w:t>
      </w:r>
    </w:p>
    <w:p w:rsidR="001A4C6A" w:rsidRPr="001A4C6A" w:rsidRDefault="001A4C6A" w:rsidP="001A4C6A">
      <w:pPr>
        <w:spacing w:after="0" w:line="240" w:lineRule="auto"/>
        <w:jc w:val="center"/>
        <w:rPr>
          <w:rFonts w:ascii="Times New Roman" w:eastAsia="Times New Roman" w:hAnsi="Times New Roman" w:cs="Times New Roman"/>
          <w:b/>
          <w:sz w:val="24"/>
          <w:szCs w:val="24"/>
          <w:lang w:eastAsia="ru-RU"/>
        </w:rPr>
      </w:pPr>
    </w:p>
    <w:p w:rsidR="001A4C6A" w:rsidRPr="001A4C6A" w:rsidRDefault="001A4C6A" w:rsidP="001A4C6A">
      <w:pPr>
        <w:spacing w:after="0" w:line="276" w:lineRule="auto"/>
        <w:jc w:val="center"/>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РАЗДЕЛ 1. ОБЩИЕ ПОЛОЖЕНИЯ</w:t>
      </w:r>
    </w:p>
    <w:p w:rsidR="001A4C6A" w:rsidRPr="001A4C6A" w:rsidRDefault="001A4C6A" w:rsidP="001A4C6A">
      <w:pPr>
        <w:spacing w:after="0" w:line="276" w:lineRule="auto"/>
        <w:jc w:val="center"/>
        <w:rPr>
          <w:rFonts w:ascii="Times New Roman" w:eastAsia="Times New Roman" w:hAnsi="Times New Roman" w:cs="Times New Roman"/>
          <w:b/>
          <w:sz w:val="24"/>
          <w:szCs w:val="24"/>
          <w:lang w:eastAsia="ru-RU"/>
        </w:rPr>
      </w:pP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1.Цель заключения коллективного договора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1.1. Данный договор заключен с целью регулирования производственных, трудовых и социально-экономических отношений, согласования интересов наемных работников и работодателя по вопросам, являющимися предметом этого договора.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1.2. Положения и нормы договора разработаны на основании действующего трудового законодательства, Законов Донецкой Народной Республики «Об образовании», «Об оплате труда», «Об охране труда», «Об отпусках», «О профессиональных союзах» и других нормативных правовых актов, Отраслевого соглашения, Соглашения между Управлением образования администрации города Макеевки и районными города Макеевки территориальными профсоюзными организациями Профессионального союза работников образования и науки Донецкой Народной Республики.</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1.3. Договор содержит согласованные обязательства сторон, заключивших его, по созданию условий повышения эффективности работы образовательной организации, реализации на этой основе профессиональных, трудовых и социально-экономических прав и интересов работников. </w:t>
      </w:r>
    </w:p>
    <w:p w:rsid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1.4. Условия коллективного договора, ухудшающие по сравнению с действующим законодательством положение работников, считаются недействительными.</w:t>
      </w:r>
    </w:p>
    <w:p w:rsidR="002D6763" w:rsidRPr="001A4C6A" w:rsidRDefault="002D6763" w:rsidP="001A4C6A">
      <w:pPr>
        <w:spacing w:after="0" w:line="276" w:lineRule="auto"/>
        <w:jc w:val="both"/>
        <w:rPr>
          <w:rFonts w:ascii="Times New Roman" w:eastAsia="Times New Roman" w:hAnsi="Times New Roman" w:cs="Times New Roman"/>
          <w:sz w:val="28"/>
          <w:szCs w:val="28"/>
          <w:lang w:eastAsia="ru-RU"/>
        </w:rPr>
      </w:pP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2.Стороны договора и их полномочия.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lastRenderedPageBreak/>
        <w:t xml:space="preserve">2.1. Договор заключен между работодателем </w:t>
      </w:r>
      <w:r w:rsidRPr="001A4C6A">
        <w:rPr>
          <w:rFonts w:ascii="Times New Roman" w:eastAsia="Calibri" w:hAnsi="Times New Roman" w:cs="Times New Roman"/>
          <w:bCs/>
          <w:sz w:val="28"/>
          <w:szCs w:val="28"/>
        </w:rPr>
        <w:t>Муниципального дошкольного учреждения «Ясли – сад № 167 комбинированного типа города Макеевки»</w:t>
      </w:r>
      <w:r w:rsidRPr="001A4C6A">
        <w:rPr>
          <w:rFonts w:ascii="Times New Roman" w:eastAsia="Calibri" w:hAnsi="Times New Roman" w:cs="Times New Roman"/>
          <w:bCs/>
          <w:sz w:val="28"/>
          <w:szCs w:val="28"/>
          <w:u w:val="single"/>
        </w:rPr>
        <w:t xml:space="preserve"> </w:t>
      </w:r>
      <w:r w:rsidRPr="001A4C6A">
        <w:rPr>
          <w:rFonts w:ascii="Times New Roman" w:eastAsia="Times New Roman" w:hAnsi="Times New Roman" w:cs="Times New Roman"/>
          <w:sz w:val="28"/>
          <w:szCs w:val="28"/>
          <w:lang w:eastAsia="ru-RU"/>
        </w:rPr>
        <w:t xml:space="preserve">в лице заведующего Насеровой Ирины Степановны с одной стороны (далее – </w:t>
      </w:r>
      <w:r w:rsidRPr="001A4C6A">
        <w:rPr>
          <w:rFonts w:ascii="Times New Roman" w:eastAsia="Times New Roman" w:hAnsi="Times New Roman" w:cs="Times New Roman"/>
          <w:b/>
          <w:sz w:val="28"/>
          <w:szCs w:val="28"/>
          <w:lang w:eastAsia="ru-RU"/>
        </w:rPr>
        <w:t>сторона работодателя</w:t>
      </w:r>
      <w:r w:rsidRPr="001A4C6A">
        <w:rPr>
          <w:rFonts w:ascii="Times New Roman" w:eastAsia="Times New Roman" w:hAnsi="Times New Roman" w:cs="Times New Roman"/>
          <w:sz w:val="28"/>
          <w:szCs w:val="28"/>
          <w:lang w:eastAsia="ru-RU"/>
        </w:rPr>
        <w:t xml:space="preserve">) и профсоюзным комитетом первичной профсоюзной организации Профсоюза работников образования и науки Донецкой Народной Республики от имени трудового коллектива, с другой стороны (далее – </w:t>
      </w:r>
      <w:r w:rsidRPr="001A4C6A">
        <w:rPr>
          <w:rFonts w:ascii="Times New Roman" w:eastAsia="Times New Roman" w:hAnsi="Times New Roman" w:cs="Times New Roman"/>
          <w:b/>
          <w:sz w:val="28"/>
          <w:szCs w:val="28"/>
          <w:lang w:eastAsia="ru-RU"/>
        </w:rPr>
        <w:t>профсоюзная сторона</w:t>
      </w:r>
      <w:r w:rsidRPr="001A4C6A">
        <w:rPr>
          <w:rFonts w:ascii="Times New Roman" w:eastAsia="Times New Roman" w:hAnsi="Times New Roman" w:cs="Times New Roman"/>
          <w:sz w:val="28"/>
          <w:szCs w:val="28"/>
          <w:lang w:eastAsia="ru-RU"/>
        </w:rPr>
        <w:t>).</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2.2. Работодатель подтверждает, что он имеет полномочия, определенные действующим законодательством и Уставом образовательной организации, на ведение коллективных переговоров, заключение коллективного договора и выполнение обязательств, установленных этим договором.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2.3. Профсоюзная сторона имеет полномочия, определенные действующим законодательством и Уставом Профсоюза работников образования и науки ДНР, на ведение коллективных переговоров, заключение коллективного договора и выполнение обязательств, установленных этим договором.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2.4. Стороны признают взаимные полномочия и обязуются придерживаться принципов социального партнерства: паритетности представительства, равноправия сторон, взаимной ответственности, конструктивности и аргументированности при ведении переговоров (консультаций) по заключению коллективного договора, внесении в него изменений и дополнений, решении вопросов, являющихся предметом этого договора.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2.5. Стороны будут оперативно принимать меры по устранению предпосылок возникновения коллективных трудовых споров (конфликтов) в ходе реализации обязательств и положений коллективного договора, отдавать предпочтение разрешению спорных вопросов путем проведения консультаций, переговоров и примирительных процедур в соответствии с законодательством.</w:t>
      </w: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3.Сфера действия договора.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3.1. Положения договора распространяются на всех работников образовательного учреждения.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3.2. Отдельные положения договора, определенные по взаимному согласию сторон, распространяются на пенсионеров и инвалидов труда, бывших работников организации, учреждения; на работников, уволенных по инициативе работодателя (в связи с изменениями в организации производства и труда в, учреждении) до момента их трудоустройства.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3.3. Положения договора являются обязательными для заключивших его сторон. Ни одна из сторон на протяжении действия договора не может в одностороннем порядке приостанавливать выполнение принятых по договору обязательств.</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lastRenderedPageBreak/>
        <w:t>3.4. Неотъемлемой частью договора являются приложения к нему №№ 1-12.</w:t>
      </w: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4.Срок действия коллективного договора и вступление его в силу.</w:t>
      </w:r>
    </w:p>
    <w:p w:rsidR="001A4C6A" w:rsidRPr="001A4C6A" w:rsidRDefault="001A4C6A" w:rsidP="001A4C6A">
      <w:pPr>
        <w:spacing w:after="0" w:line="276" w:lineRule="auto"/>
        <w:jc w:val="both"/>
        <w:rPr>
          <w:rFonts w:ascii="Times New Roman" w:eastAsia="Times New Roman" w:hAnsi="Times New Roman" w:cs="Times New Roman"/>
          <w:bCs/>
          <w:sz w:val="28"/>
          <w:szCs w:val="28"/>
          <w:lang w:eastAsia="ru-RU"/>
        </w:rPr>
      </w:pPr>
      <w:r w:rsidRPr="001A4C6A">
        <w:rPr>
          <w:rFonts w:ascii="Times New Roman" w:eastAsia="Times New Roman" w:hAnsi="Times New Roman" w:cs="Times New Roman"/>
          <w:bCs/>
          <w:sz w:val="28"/>
          <w:szCs w:val="28"/>
          <w:lang w:eastAsia="ru-RU"/>
        </w:rPr>
        <w:t>4.1. Договор заключен на 3 года.  Он вступает в силу с момента его подписания сторонами и действует в течение 3-х летнего срока. Действие Коллективного договора не может быть продлено.</w:t>
      </w:r>
    </w:p>
    <w:p w:rsidR="001A4C6A" w:rsidRPr="001A4C6A" w:rsidRDefault="001A4C6A" w:rsidP="001A4C6A">
      <w:pPr>
        <w:spacing w:after="0" w:line="276" w:lineRule="auto"/>
        <w:jc w:val="both"/>
        <w:rPr>
          <w:rFonts w:ascii="Times New Roman" w:eastAsia="Times New Roman" w:hAnsi="Times New Roman" w:cs="Times New Roman"/>
          <w:bCs/>
          <w:sz w:val="28"/>
          <w:szCs w:val="28"/>
          <w:lang w:eastAsia="ru-RU"/>
        </w:rPr>
      </w:pPr>
      <w:r w:rsidRPr="001A4C6A">
        <w:rPr>
          <w:rFonts w:ascii="Times New Roman" w:eastAsia="Times New Roman" w:hAnsi="Times New Roman" w:cs="Times New Roman"/>
          <w:bCs/>
          <w:sz w:val="28"/>
          <w:szCs w:val="28"/>
          <w:lang w:eastAsia="ru-RU"/>
        </w:rPr>
        <w:t>4.2. Коллективный договор сохраняет свое действие в случае изменения состава, структуры, наименования органа управления организацией, расторжения трудового договора с руководителем организации.</w:t>
      </w:r>
    </w:p>
    <w:p w:rsidR="001A4C6A" w:rsidRPr="001A4C6A" w:rsidRDefault="001A4C6A" w:rsidP="001A4C6A">
      <w:pPr>
        <w:spacing w:after="0" w:line="276" w:lineRule="auto"/>
        <w:jc w:val="both"/>
        <w:rPr>
          <w:rFonts w:ascii="Times New Roman" w:eastAsia="Times New Roman" w:hAnsi="Times New Roman" w:cs="Times New Roman"/>
          <w:bCs/>
          <w:sz w:val="28"/>
          <w:szCs w:val="28"/>
          <w:lang w:eastAsia="ru-RU"/>
        </w:rPr>
      </w:pPr>
      <w:r w:rsidRPr="001A4C6A">
        <w:rPr>
          <w:rFonts w:ascii="Times New Roman" w:eastAsia="Times New Roman" w:hAnsi="Times New Roman" w:cs="Times New Roman"/>
          <w:bCs/>
          <w:sz w:val="28"/>
          <w:szCs w:val="28"/>
          <w:lang w:eastAsia="ru-RU"/>
        </w:rPr>
        <w:t>4.3. При реорганизации (ликвидации) организации Коллективный договор сохраняет свое действие в течение всего срока реорганизации (ликвидации).</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*Пункт 3.13 Временного порядка заключения и уведомительной регистрации отраслевых (межотраслевых) соглашений и коллективных договоров (Утвержден Постановлением Правительства Донецкой Народной Республики от 11.09.2020 г. №54-5).</w:t>
      </w:r>
    </w:p>
    <w:p w:rsidR="001A4C6A" w:rsidRPr="001A4C6A" w:rsidRDefault="001A4C6A" w:rsidP="001A4C6A">
      <w:pPr>
        <w:spacing w:after="0" w:line="276" w:lineRule="auto"/>
        <w:jc w:val="both"/>
        <w:rPr>
          <w:rFonts w:ascii="Times New Roman" w:eastAsia="Times New Roman" w:hAnsi="Times New Roman" w:cs="Times New Roman"/>
          <w:bCs/>
          <w:sz w:val="28"/>
          <w:szCs w:val="28"/>
          <w:lang w:eastAsia="ru-RU"/>
        </w:rPr>
      </w:pPr>
      <w:r w:rsidRPr="001A4C6A">
        <w:rPr>
          <w:rFonts w:ascii="Times New Roman" w:eastAsia="Times New Roman" w:hAnsi="Times New Roman" w:cs="Times New Roman"/>
          <w:bCs/>
          <w:sz w:val="28"/>
          <w:szCs w:val="28"/>
          <w:lang w:eastAsia="ru-RU"/>
        </w:rPr>
        <w:t>4.4. Не позднее 180 календарных дней до окончания срока действия Коллективного договора стороны обязаны вступить в переговоры по заключению нового Коллективного договора и подписать его на новый срок.</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sz w:val="28"/>
          <w:szCs w:val="28"/>
          <w:lang w:eastAsia="ru-RU"/>
        </w:rPr>
        <w:t xml:space="preserve"> Основание: </w:t>
      </w:r>
      <w:r w:rsidRPr="001A4C6A">
        <w:rPr>
          <w:rFonts w:ascii="Times New Roman" w:eastAsia="Times New Roman" w:hAnsi="Times New Roman" w:cs="Times New Roman"/>
          <w:i/>
          <w:sz w:val="28"/>
          <w:szCs w:val="28"/>
          <w:lang w:eastAsia="ru-RU"/>
        </w:rPr>
        <w:t>*Пункт 3.14 Временного порядка заключения и уведомительной регистрации отраслевых (межотраслевых) соглашений и коллективных договоров (Утвержден Постановлением Правительства Донецкой Народной Республики от 11.09.2020 г. №54-5).</w:t>
      </w: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5. Порядок внесения изменений и дополнений в коллективный договор.</w:t>
      </w:r>
    </w:p>
    <w:p w:rsidR="001A4C6A" w:rsidRPr="001A4C6A" w:rsidRDefault="001A4C6A" w:rsidP="001A4C6A">
      <w:pPr>
        <w:spacing w:after="0" w:line="276" w:lineRule="auto"/>
        <w:jc w:val="both"/>
        <w:rPr>
          <w:rFonts w:ascii="Times New Roman" w:eastAsia="Times New Roman" w:hAnsi="Times New Roman" w:cs="Times New Roman"/>
          <w:bCs/>
          <w:sz w:val="28"/>
          <w:szCs w:val="28"/>
          <w:lang w:eastAsia="ru-RU"/>
        </w:rPr>
      </w:pPr>
      <w:r w:rsidRPr="001A4C6A">
        <w:rPr>
          <w:rFonts w:ascii="Times New Roman" w:eastAsia="Times New Roman" w:hAnsi="Times New Roman" w:cs="Times New Roman"/>
          <w:bCs/>
          <w:sz w:val="28"/>
          <w:szCs w:val="28"/>
          <w:lang w:eastAsia="ru-RU"/>
        </w:rPr>
        <w:t>5.1. Изменения и дополнения в Коллективный договор вносятся в связи с изменениями действующего законодательства, Соглашений высшего уровня (Отраслевого, Городского) по вопросам, являющимся предметом этого договора по взаимному согласию сторон в порядке, определенном Коллективным договором.</w:t>
      </w:r>
    </w:p>
    <w:p w:rsidR="001A4C6A" w:rsidRPr="001A4C6A" w:rsidRDefault="001A4C6A" w:rsidP="001A4C6A">
      <w:pPr>
        <w:spacing w:after="0" w:line="276" w:lineRule="auto"/>
        <w:jc w:val="both"/>
        <w:rPr>
          <w:rFonts w:ascii="Times New Roman" w:eastAsia="Times New Roman" w:hAnsi="Times New Roman" w:cs="Times New Roman"/>
          <w:bCs/>
          <w:sz w:val="28"/>
          <w:szCs w:val="28"/>
          <w:lang w:eastAsia="ru-RU"/>
        </w:rPr>
      </w:pPr>
      <w:r w:rsidRPr="001A4C6A">
        <w:rPr>
          <w:rFonts w:ascii="Times New Roman" w:eastAsia="Times New Roman" w:hAnsi="Times New Roman" w:cs="Times New Roman"/>
          <w:bCs/>
          <w:sz w:val="28"/>
          <w:szCs w:val="28"/>
          <w:lang w:eastAsia="ru-RU"/>
        </w:rPr>
        <w:t xml:space="preserve">5.2. Сторона, инициирующая внесение изменений и дополнений в договор, письменно уведомляет другую сторону о начале ведения переговоров (консультаций) и направляет свои предложения, которые рассматриваются совместно в 7-мидневный срок со дня их получения другой стороной. </w:t>
      </w:r>
    </w:p>
    <w:p w:rsidR="001A4C6A" w:rsidRPr="001A4C6A" w:rsidRDefault="001A4C6A" w:rsidP="001A4C6A">
      <w:pPr>
        <w:spacing w:after="0" w:line="276" w:lineRule="auto"/>
        <w:jc w:val="both"/>
        <w:rPr>
          <w:rFonts w:ascii="Times New Roman" w:eastAsia="Times New Roman" w:hAnsi="Times New Roman" w:cs="Times New Roman"/>
          <w:bCs/>
          <w:sz w:val="28"/>
          <w:szCs w:val="28"/>
          <w:lang w:eastAsia="ru-RU"/>
        </w:rPr>
      </w:pPr>
      <w:r w:rsidRPr="001A4C6A">
        <w:rPr>
          <w:rFonts w:ascii="Times New Roman" w:eastAsia="Times New Roman" w:hAnsi="Times New Roman" w:cs="Times New Roman"/>
          <w:bCs/>
          <w:sz w:val="28"/>
          <w:szCs w:val="28"/>
          <w:lang w:eastAsia="ru-RU"/>
        </w:rPr>
        <w:t>5.3. Изменения и дополнения к Коллективному договору вступают в силу с момента их подписания сторонами, и подлежат уведомительной регистрации в УТСЗН Центрально-Городского района города Макеевки. Изменения и дополнения к Коллективному договору являются его неотъемлемой частью.</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*Пункты 3.1, 3.2, 3.13 Временного порядка заключения и уведомительной регистрации отраслевых (межотраслевых) соглашений и коллективных договоров (Утвержден Постановлением Правительства Донецкой Народной Республики от 11.09.2020 г. №54-5).</w:t>
      </w:r>
    </w:p>
    <w:p w:rsidR="001A4C6A" w:rsidRPr="001A4C6A" w:rsidRDefault="001A4C6A" w:rsidP="00FC1D88">
      <w:pPr>
        <w:numPr>
          <w:ilvl w:val="0"/>
          <w:numId w:val="7"/>
        </w:numPr>
        <w:spacing w:after="0" w:line="276" w:lineRule="auto"/>
        <w:ind w:firstLine="709"/>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b/>
          <w:sz w:val="28"/>
          <w:szCs w:val="28"/>
          <w:lang w:eastAsia="ru-RU"/>
        </w:rPr>
        <w:lastRenderedPageBreak/>
        <w:t>Порядок и сроки доведения содержания коллективного договора до работников</w:t>
      </w:r>
      <w:r w:rsidRPr="001A4C6A">
        <w:rPr>
          <w:rFonts w:ascii="Times New Roman" w:eastAsia="Times New Roman" w:hAnsi="Times New Roman" w:cs="Times New Roman"/>
          <w:sz w:val="28"/>
          <w:szCs w:val="28"/>
          <w:lang w:eastAsia="ru-RU"/>
        </w:rPr>
        <w:t xml:space="preserve"> </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6.1. Работодатель обязуется в течение </w:t>
      </w:r>
      <w:r w:rsidRPr="001A4C6A">
        <w:rPr>
          <w:rFonts w:ascii="Times New Roman" w:eastAsia="Times New Roman" w:hAnsi="Times New Roman" w:cs="Times New Roman"/>
          <w:b/>
          <w:bCs/>
          <w:sz w:val="28"/>
          <w:szCs w:val="28"/>
          <w:lang w:eastAsia="ru-RU"/>
        </w:rPr>
        <w:t>10</w:t>
      </w:r>
      <w:r w:rsidRPr="001A4C6A">
        <w:rPr>
          <w:rFonts w:ascii="Times New Roman" w:eastAsia="Times New Roman" w:hAnsi="Times New Roman" w:cs="Times New Roman"/>
          <w:sz w:val="28"/>
          <w:szCs w:val="28"/>
          <w:lang w:eastAsia="ru-RU"/>
        </w:rPr>
        <w:t xml:space="preserve"> рабочих дней со дня подписания (или регистрации) Коллективного договора обеспечить:</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его тиражирование в количестве _5_ экземпляров;</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опубликование текста Коллективного договора на сайте организации, учреждения, других средствах информации организации, информационных стендах и т.д.;</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ознакомление с Коллективным договором всех работников, а также вновь принятых в организацию работников во время заключения с ними трудового договора под подпись.</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Пункт 3.13 подпункт 9 Временного порядка заключения и уведомительной регистрации отраслевых (межотраслевых) соглашений и коллективных договоров (Утвержден Постановлением Правительства Донецкой Народной Республики от 11.09.2020 г. №54-5).</w:t>
      </w:r>
    </w:p>
    <w:p w:rsidR="001A4C6A" w:rsidRPr="001A4C6A" w:rsidRDefault="001A4C6A" w:rsidP="00FC1D88">
      <w:pPr>
        <w:numPr>
          <w:ilvl w:val="0"/>
          <w:numId w:val="7"/>
        </w:numPr>
        <w:spacing w:after="0" w:line="276" w:lineRule="auto"/>
        <w:ind w:firstLine="709"/>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Уведомительная регистрация коллективного договора.</w:t>
      </w:r>
    </w:p>
    <w:p w:rsidR="001A4C6A" w:rsidRPr="001A4C6A" w:rsidRDefault="001A4C6A" w:rsidP="00FC1D88">
      <w:pPr>
        <w:numPr>
          <w:ilvl w:val="1"/>
          <w:numId w:val="7"/>
        </w:numPr>
        <w:spacing w:after="200" w:line="276" w:lineRule="auto"/>
        <w:contextualSpacing/>
        <w:jc w:val="both"/>
        <w:rPr>
          <w:rFonts w:ascii="Times New Roman" w:eastAsia="Calibri" w:hAnsi="Times New Roman" w:cs="Times New Roman"/>
          <w:bCs/>
          <w:sz w:val="28"/>
          <w:szCs w:val="28"/>
        </w:rPr>
      </w:pPr>
      <w:r w:rsidRPr="001A4C6A">
        <w:rPr>
          <w:rFonts w:ascii="Times New Roman" w:eastAsia="Calibri" w:hAnsi="Times New Roman" w:cs="Times New Roman"/>
          <w:bCs/>
          <w:sz w:val="28"/>
          <w:szCs w:val="28"/>
        </w:rPr>
        <w:t>Коллективный договор подлежит уведомительной регистрации в уполномоченном на то органе – управлении труда и социальной защиты населения Горняцкого района города Макеевки.</w:t>
      </w:r>
    </w:p>
    <w:p w:rsidR="001A4C6A" w:rsidRPr="001A4C6A" w:rsidRDefault="001A4C6A" w:rsidP="00FC1D88">
      <w:pPr>
        <w:numPr>
          <w:ilvl w:val="1"/>
          <w:numId w:val="7"/>
        </w:numPr>
        <w:spacing w:after="200" w:line="276" w:lineRule="auto"/>
        <w:contextualSpacing/>
        <w:jc w:val="both"/>
        <w:rPr>
          <w:rFonts w:ascii="Times New Roman" w:eastAsia="Calibri" w:hAnsi="Times New Roman" w:cs="Times New Roman"/>
          <w:bCs/>
          <w:sz w:val="28"/>
          <w:szCs w:val="28"/>
        </w:rPr>
      </w:pPr>
      <w:r w:rsidRPr="001A4C6A">
        <w:rPr>
          <w:rFonts w:ascii="Times New Roman" w:eastAsia="Calibri" w:hAnsi="Times New Roman" w:cs="Times New Roman"/>
          <w:bCs/>
          <w:sz w:val="28"/>
          <w:szCs w:val="28"/>
        </w:rPr>
        <w:t xml:space="preserve">Сторона работодателя подает договор на уведомительную регистрацию в течение 10 рабочих дней со дня подписания его сторонами. Вступление Коллективного договора в силу не зависит от факта его уведомительной регистрации. </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Основание: </w:t>
      </w:r>
      <w:r w:rsidRPr="001A4C6A">
        <w:rPr>
          <w:rFonts w:ascii="Times New Roman" w:eastAsia="Times New Roman" w:hAnsi="Times New Roman" w:cs="Times New Roman"/>
          <w:i/>
          <w:sz w:val="28"/>
          <w:szCs w:val="28"/>
          <w:lang w:eastAsia="ru-RU"/>
        </w:rPr>
        <w:t>Порядок проведения регистрации Коллективного договора, изменений и дополнений к нему определяется Постановлением Правительства Донецкой Народной Республики от 11.09.2020 г. №54-5)</w:t>
      </w:r>
      <w:r w:rsidRPr="001A4C6A">
        <w:rPr>
          <w:rFonts w:ascii="Times New Roman" w:eastAsia="Times New Roman" w:hAnsi="Times New Roman" w:cs="Times New Roman"/>
          <w:sz w:val="28"/>
          <w:szCs w:val="28"/>
          <w:lang w:eastAsia="ru-RU"/>
        </w:rPr>
        <w:t xml:space="preserve">. </w:t>
      </w:r>
    </w:p>
    <w:p w:rsidR="001A4C6A" w:rsidRPr="001A4C6A" w:rsidRDefault="001A4C6A" w:rsidP="001A4C6A">
      <w:pPr>
        <w:spacing w:after="0" w:line="276" w:lineRule="auto"/>
        <w:jc w:val="both"/>
        <w:rPr>
          <w:rFonts w:ascii="Times New Roman" w:eastAsia="Times New Roman" w:hAnsi="Times New Roman" w:cs="Times New Roman"/>
          <w:b/>
          <w:sz w:val="24"/>
          <w:szCs w:val="24"/>
          <w:lang w:eastAsia="ru-RU"/>
        </w:rPr>
      </w:pP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 xml:space="preserve">СТОРОНЫ ДОГОВОРИЛИСЬ </w:t>
      </w:r>
      <w:r w:rsidRPr="001A4C6A">
        <w:rPr>
          <w:rFonts w:ascii="Times New Roman" w:eastAsia="Times New Roman" w:hAnsi="Times New Roman" w:cs="Times New Roman"/>
          <w:sz w:val="28"/>
          <w:szCs w:val="28"/>
          <w:lang w:eastAsia="ru-RU"/>
        </w:rPr>
        <w:t>о практическом применении следующих</w:t>
      </w:r>
      <w:r w:rsidRPr="001A4C6A">
        <w:rPr>
          <w:rFonts w:ascii="Times New Roman" w:eastAsia="Times New Roman" w:hAnsi="Times New Roman" w:cs="Times New Roman"/>
          <w:b/>
          <w:sz w:val="28"/>
          <w:szCs w:val="28"/>
          <w:lang w:eastAsia="ru-RU"/>
        </w:rPr>
        <w:t xml:space="preserve"> </w:t>
      </w:r>
      <w:r w:rsidRPr="001A4C6A">
        <w:rPr>
          <w:rFonts w:ascii="Times New Roman" w:eastAsia="Times New Roman" w:hAnsi="Times New Roman" w:cs="Times New Roman"/>
          <w:sz w:val="28"/>
          <w:szCs w:val="28"/>
          <w:lang w:eastAsia="ru-RU"/>
        </w:rPr>
        <w:t>терминов «по согласованию» и «при участии», «совместно», определённых статьями 21, 22, 24 - 26, 28, 31, 33, 38 Закона «О профессиональных союзах»:</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w:t>
      </w:r>
      <w:r w:rsidRPr="001A4C6A">
        <w:rPr>
          <w:rFonts w:ascii="Times New Roman" w:eastAsia="Times New Roman" w:hAnsi="Times New Roman" w:cs="Times New Roman"/>
          <w:b/>
          <w:i/>
          <w:sz w:val="28"/>
          <w:szCs w:val="28"/>
          <w:lang w:eastAsia="ru-RU"/>
        </w:rPr>
        <w:t xml:space="preserve">По согласованию» </w:t>
      </w:r>
      <w:r w:rsidRPr="001A4C6A">
        <w:rPr>
          <w:rFonts w:ascii="Times New Roman" w:eastAsia="Times New Roman" w:hAnsi="Times New Roman" w:cs="Times New Roman"/>
          <w:i/>
          <w:sz w:val="28"/>
          <w:szCs w:val="28"/>
          <w:lang w:eastAsia="ru-RU"/>
        </w:rPr>
        <w:t>означает, что профком имеет право на равных условиях с работодателем рассматривать те или иные вопросы. Перед принятием (утверждением) документа работодатель должен предоставить проект этого документа на рассмотрение профсоюзного комитета. После рассмотрения проект документа визируется председателем профкома.  Единственной формой выражения согласия профкома является его решение, принятое большинством голосов.</w:t>
      </w:r>
      <w:r w:rsidRPr="001A4C6A">
        <w:rPr>
          <w:rFonts w:ascii="Times New Roman" w:eastAsia="Times New Roman" w:hAnsi="Times New Roman" w:cs="Times New Roman"/>
          <w:sz w:val="28"/>
          <w:szCs w:val="28"/>
          <w:lang w:eastAsia="ru-RU"/>
        </w:rPr>
        <w:t xml:space="preserve"> </w:t>
      </w:r>
      <w:r w:rsidRPr="001A4C6A">
        <w:rPr>
          <w:rFonts w:ascii="Times New Roman" w:eastAsia="Times New Roman" w:hAnsi="Times New Roman" w:cs="Times New Roman"/>
          <w:i/>
          <w:sz w:val="28"/>
          <w:szCs w:val="28"/>
          <w:lang w:eastAsia="ru-RU"/>
        </w:rPr>
        <w:t xml:space="preserve">При наличии замечаний и предложений к проекту, они прилагаются в письменной форме. Работодатель обязан </w:t>
      </w:r>
      <w:r w:rsidRPr="001A4C6A">
        <w:rPr>
          <w:rFonts w:ascii="Times New Roman" w:eastAsia="Times New Roman" w:hAnsi="Times New Roman" w:cs="Times New Roman"/>
          <w:i/>
          <w:sz w:val="28"/>
          <w:szCs w:val="28"/>
          <w:lang w:eastAsia="ru-RU"/>
        </w:rPr>
        <w:lastRenderedPageBreak/>
        <w:t>рассмотреть замечания и предложения и, в случае их отклонения, уведомить об этом профсоюзную сторону.</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w:t>
      </w:r>
      <w:r w:rsidRPr="001A4C6A">
        <w:rPr>
          <w:rFonts w:ascii="Times New Roman" w:eastAsia="Times New Roman" w:hAnsi="Times New Roman" w:cs="Times New Roman"/>
          <w:b/>
          <w:i/>
          <w:sz w:val="28"/>
          <w:szCs w:val="28"/>
          <w:lang w:eastAsia="ru-RU"/>
        </w:rPr>
        <w:t>При участии</w:t>
      </w:r>
      <w:r w:rsidRPr="001A4C6A">
        <w:rPr>
          <w:rFonts w:ascii="Times New Roman" w:eastAsia="Times New Roman" w:hAnsi="Times New Roman" w:cs="Times New Roman"/>
          <w:i/>
          <w:sz w:val="28"/>
          <w:szCs w:val="28"/>
          <w:lang w:eastAsia="ru-RU"/>
        </w:rPr>
        <w:t>» или «совместно» означает, что работодатель привлекает представителей профсоюзной стороны к подготовке проекта документа во время его разработки (путём включения в состав рабочих групп, коллективов и т.д.). После подготовки документа он согласовывается в указанном порядке.</w:t>
      </w:r>
    </w:p>
    <w:p w:rsidR="001A4C6A" w:rsidRPr="001A4C6A" w:rsidRDefault="001A4C6A" w:rsidP="001A4C6A">
      <w:pPr>
        <w:spacing w:after="0" w:line="276" w:lineRule="auto"/>
        <w:jc w:val="both"/>
        <w:rPr>
          <w:rFonts w:ascii="Times New Roman" w:eastAsia="Times New Roman" w:hAnsi="Times New Roman" w:cs="Times New Roman"/>
          <w:b/>
          <w:sz w:val="24"/>
          <w:szCs w:val="24"/>
          <w:lang w:eastAsia="ru-RU"/>
        </w:rPr>
      </w:pPr>
    </w:p>
    <w:p w:rsidR="001A4C6A" w:rsidRPr="001A4C6A" w:rsidRDefault="001A4C6A" w:rsidP="001A4C6A">
      <w:pPr>
        <w:spacing w:after="0" w:line="276" w:lineRule="auto"/>
        <w:jc w:val="center"/>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РАЗДЕЛ 2. ПРОИЗВОДСТВЕННО-ЭКОНОМИЧЕСКАЯ ДЕЯТЕЛЬНОСТЬ И РАЗВИТИЕ ОРГАНИЗАЦИИ.</w:t>
      </w:r>
    </w:p>
    <w:p w:rsidR="001A4C6A" w:rsidRPr="001A4C6A" w:rsidRDefault="001A4C6A" w:rsidP="001A4C6A">
      <w:pPr>
        <w:spacing w:after="0" w:line="276" w:lineRule="auto"/>
        <w:jc w:val="both"/>
        <w:rPr>
          <w:rFonts w:ascii="Times New Roman" w:eastAsia="Times New Roman" w:hAnsi="Times New Roman" w:cs="Times New Roman"/>
          <w:b/>
          <w:sz w:val="24"/>
          <w:szCs w:val="24"/>
          <w:lang w:eastAsia="ru-RU"/>
        </w:rPr>
      </w:pP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РАБОТОДАТЕЛЬ ОБЯЗУЕТСЯ: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 Обеспечить эффективную деятельность образовательного учреждения, исходя из фактических объемов финансирования и рационального использования специальных средств для повышения результативности работы, уровня образовательных услуг, развития материальной базы и улучшения экономического положения работников.</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2. Обеспечить развитие и укрепление материально-технической базы учреждения, создание оптимальных условий для организации учебно-воспитательного процесса.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3. Применять способы материального и морального стимулирования качественного труда, рационального использования имеющегося в наличии оборудования, технических средств обучения.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4. Разработать при участии профсоюзной стороны и ввести систему материального и морального поощрения работников.</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5. Ежеквартально информировать трудовой коллектив о результатах финансово-хозяйственной деятельности организации и перспективах его развития. Регулярно предоставлять профкому, имеющуюся в наличии информацию, документы по этим вопросам.</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 xml:space="preserve">Основание: статьи 30, 41 п.2 Закона «О профсоюзах» </w:t>
      </w:r>
      <w:r w:rsidRPr="001A4C6A">
        <w:rPr>
          <w:rFonts w:ascii="Times New Roman" w:eastAsia="Times New Roman" w:hAnsi="Times New Roman" w:cs="Times New Roman"/>
          <w:b/>
          <w:i/>
          <w:sz w:val="28"/>
          <w:szCs w:val="28"/>
          <w:lang w:eastAsia="ru-RU"/>
        </w:rPr>
        <w:t>на письменный запрос профкома</w:t>
      </w:r>
      <w:r w:rsidRPr="001A4C6A">
        <w:rPr>
          <w:rFonts w:ascii="Times New Roman" w:eastAsia="Times New Roman" w:hAnsi="Times New Roman" w:cs="Times New Roman"/>
          <w:i/>
          <w:sz w:val="28"/>
          <w:szCs w:val="28"/>
          <w:lang w:eastAsia="ru-RU"/>
        </w:rPr>
        <w:t xml:space="preserve"> такая информация должна быть предоставлена работодателем в сроки, установленные для рассмотрения письменного обращения статьей 15 Закона «Об обращениях граждан»: в течение 30 календарных дней со дня письменного обращения, а то, которое не требует дополнительного изучения, - безотлагательно, но не позднее 15 календарных дней со дня его получения.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6. Создавать условия для обеспечения участия работников в управлении учреждением. Организовывать сбор и рассмотрение предложений работников по вопросам улучшения работы учреждения. Информировать </w:t>
      </w:r>
      <w:r w:rsidRPr="001A4C6A">
        <w:rPr>
          <w:rFonts w:ascii="Times New Roman" w:eastAsia="Times New Roman" w:hAnsi="Times New Roman" w:cs="Times New Roman"/>
          <w:sz w:val="28"/>
          <w:szCs w:val="28"/>
          <w:lang w:eastAsia="ru-RU"/>
        </w:rPr>
        <w:lastRenderedPageBreak/>
        <w:t>профсоюзную сторону, работников о результатах их рассмотрения и принятых мерах.</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7. Обеспечить представительство и участие полномочного представителя профсоюзной стороны в заседаниях коллегиальных органов управления учреждения (педагогического совета), других органов управления, формирование которых предусмотрено Уставом учреждения. Своевременно информировать его о дате и повестке дня таких заседаний.</w:t>
      </w:r>
    </w:p>
    <w:p w:rsidR="001A4C6A" w:rsidRPr="001A4C6A" w:rsidRDefault="001A4C6A" w:rsidP="001A4C6A">
      <w:pPr>
        <w:spacing w:after="0" w:line="276" w:lineRule="auto"/>
        <w:jc w:val="both"/>
        <w:rPr>
          <w:rFonts w:ascii="Times New Roman" w:eastAsia="Times New Roman" w:hAnsi="Times New Roman" w:cs="Times New Roman"/>
          <w:bCs/>
          <w:i/>
          <w:sz w:val="28"/>
          <w:szCs w:val="28"/>
          <w:lang w:eastAsia="ru-RU"/>
        </w:rPr>
      </w:pPr>
      <w:r w:rsidRPr="001A4C6A">
        <w:rPr>
          <w:rFonts w:ascii="Times New Roman" w:eastAsia="Times New Roman" w:hAnsi="Times New Roman" w:cs="Times New Roman"/>
          <w:bCs/>
          <w:i/>
          <w:sz w:val="28"/>
          <w:szCs w:val="28"/>
          <w:lang w:eastAsia="ru-RU"/>
        </w:rPr>
        <w:t>*Основание: п.  11.1.3, 11.3.4 Отраслевого Соглашения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8. Принимать участие в мероприятиях профсоюзной стороны, касающихся защиты трудовых и социально-экономических прав работников по её приглашению.</w:t>
      </w:r>
    </w:p>
    <w:p w:rsidR="001A4C6A" w:rsidRPr="002D6763"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9. Дважды в год (в начале нового учебного года и при подведении итогов выполнения коллективного договора) отчитываться перед собранием трудового коллектива образовательного учреждения о финансовом положении учреждения.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b/>
          <w:sz w:val="28"/>
          <w:szCs w:val="28"/>
          <w:lang w:eastAsia="ru-RU"/>
        </w:rPr>
        <w:t>ПРОФКОМ ОБЯЗУЕТСЯ</w:t>
      </w:r>
      <w:r w:rsidRPr="001A4C6A">
        <w:rPr>
          <w:rFonts w:ascii="Times New Roman" w:eastAsia="Times New Roman" w:hAnsi="Times New Roman" w:cs="Times New Roman"/>
          <w:sz w:val="28"/>
          <w:szCs w:val="28"/>
          <w:lang w:eastAsia="ru-RU"/>
        </w:rPr>
        <w:t>:</w:t>
      </w:r>
    </w:p>
    <w:p w:rsidR="001A4C6A" w:rsidRPr="001A4C6A" w:rsidRDefault="001A4C6A" w:rsidP="00FC1D88">
      <w:pPr>
        <w:numPr>
          <w:ilvl w:val="0"/>
          <w:numId w:val="1"/>
        </w:numPr>
        <w:tabs>
          <w:tab w:val="clear" w:pos="1080"/>
          <w:tab w:val="num" w:pos="0"/>
        </w:tabs>
        <w:spacing w:after="0" w:line="276" w:lineRule="auto"/>
        <w:ind w:left="142" w:firstLine="709"/>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Принимать участие в решении вопросов распределения и использования материальных и финансовых ресурсов, привлекать работников к управлению учреждением образования. Совместно с администрацией осуществлять практические мероприятия, направленные на повышение эффективности деятельности учреждения. Рассматривать эти вопросы на заседаниях профкома. </w:t>
      </w:r>
    </w:p>
    <w:p w:rsidR="001A4C6A" w:rsidRPr="001A4C6A" w:rsidRDefault="001A4C6A" w:rsidP="00FC1D88">
      <w:pPr>
        <w:numPr>
          <w:ilvl w:val="0"/>
          <w:numId w:val="1"/>
        </w:numPr>
        <w:tabs>
          <w:tab w:val="clear" w:pos="1080"/>
          <w:tab w:val="num" w:pos="142"/>
        </w:tabs>
        <w:spacing w:after="0" w:line="276" w:lineRule="auto"/>
        <w:ind w:left="142" w:firstLine="1647"/>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Содействовать укреплению трудовой дисциплины в коллективе, повышению качества труда.</w:t>
      </w:r>
    </w:p>
    <w:p w:rsidR="001A4C6A" w:rsidRPr="001A4C6A" w:rsidRDefault="001A4C6A" w:rsidP="00FC1D88">
      <w:pPr>
        <w:numPr>
          <w:ilvl w:val="0"/>
          <w:numId w:val="1"/>
        </w:numPr>
        <w:tabs>
          <w:tab w:val="clear" w:pos="1080"/>
          <w:tab w:val="num" w:pos="142"/>
        </w:tabs>
        <w:spacing w:after="0" w:line="276" w:lineRule="auto"/>
        <w:ind w:left="142" w:firstLine="709"/>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Проводить работу с сотрудниками по рациональному и бережному использованию оборудования, материальных и энергетических ресурсов, имущества учреждения.</w:t>
      </w:r>
    </w:p>
    <w:p w:rsidR="001A4C6A" w:rsidRPr="001A4C6A" w:rsidRDefault="001A4C6A" w:rsidP="00FC1D88">
      <w:pPr>
        <w:numPr>
          <w:ilvl w:val="0"/>
          <w:numId w:val="1"/>
        </w:numPr>
        <w:tabs>
          <w:tab w:val="clear" w:pos="1080"/>
          <w:tab w:val="num" w:pos="142"/>
        </w:tabs>
        <w:spacing w:after="0" w:line="276" w:lineRule="auto"/>
        <w:ind w:left="142" w:firstLine="709"/>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Организовать сбор и обобщение предложений работников по вопросам деятельности учреждения, доводить их стороне работодателя и добиваться их реализации. Информировать трудовой коллектив о принятых мерах.</w:t>
      </w:r>
    </w:p>
    <w:p w:rsidR="001A4C6A" w:rsidRPr="001A4C6A" w:rsidRDefault="001A4C6A" w:rsidP="00FC1D88">
      <w:pPr>
        <w:numPr>
          <w:ilvl w:val="0"/>
          <w:numId w:val="1"/>
        </w:numPr>
        <w:tabs>
          <w:tab w:val="clear" w:pos="1080"/>
          <w:tab w:val="num" w:pos="142"/>
        </w:tabs>
        <w:spacing w:after="0" w:line="276" w:lineRule="auto"/>
        <w:ind w:left="142" w:firstLine="709"/>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Приглашать полномочных представителей работодателя на заседания профкома, на которых рассматриваются вопросы защиты трудовых и социально-экономических прав работников.</w:t>
      </w:r>
    </w:p>
    <w:p w:rsidR="001A4C6A" w:rsidRPr="002D6763" w:rsidRDefault="001A4C6A" w:rsidP="002D6763">
      <w:pPr>
        <w:spacing w:after="0" w:line="276" w:lineRule="auto"/>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РАЗДЕЛ 3. ОБЕСПЕЧЕНИЕ ПРОДУКТИВНОЙ ЗАНЯТОСТИ.</w:t>
      </w: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РАБОТОДАТЕЛЬ ОБЯЗУЕТСЯ:</w:t>
      </w:r>
    </w:p>
    <w:p w:rsidR="001A4C6A" w:rsidRPr="001A4C6A" w:rsidRDefault="001A4C6A" w:rsidP="00FC1D88">
      <w:pPr>
        <w:numPr>
          <w:ilvl w:val="0"/>
          <w:numId w:val="2"/>
        </w:numPr>
        <w:tabs>
          <w:tab w:val="clear" w:pos="720"/>
          <w:tab w:val="num" w:pos="0"/>
        </w:tabs>
        <w:spacing w:after="0" w:line="276" w:lineRule="auto"/>
        <w:ind w:left="0" w:firstLine="1429"/>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Своевременно информировать профком в случаях: реорганизации (слияния, отделения, разделения, выделения, преобразования), реструктуризации, передачи объектов из государственной в </w:t>
      </w:r>
      <w:r w:rsidRPr="001A4C6A">
        <w:rPr>
          <w:rFonts w:ascii="Times New Roman" w:eastAsia="Times New Roman" w:hAnsi="Times New Roman" w:cs="Times New Roman"/>
          <w:sz w:val="28"/>
          <w:szCs w:val="28"/>
          <w:lang w:eastAsia="ru-RU"/>
        </w:rPr>
        <w:lastRenderedPageBreak/>
        <w:t>коммунальную собственность, изменения собственника, перепрофилирования, частичной остановки деятельности, ликвидации учреждения с предоставлением информации о планируемых мероприятиях, связанных с ними увольнениях работников, причинах и сроках таких увольнений, количестве и категориях работников, которых это может касаться.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Проводить не позднее 3-х месяцев с момента принятия соответствующего решения консультации с профсоюзной стороной о мероприятиях по предотвращению, уменьшению или смягчению негативных социальных последствий этих процессов: определения и утверждения мероприятий по предотвращению увольнений, возможного трудоустройства, высвобождаемых работников и обеспечения социальной поддержки. Трёхмесячный период использовать для осуществления работы, направленной на снижение уровня сокращения численности работников. Рассматривать и учитывать предложения профкома по этим вопросам, а также по перенесению сроков, временному приостановлению или отмене мероприятий, связанных с увольнением работников.</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ст.49-4 КЗоТ, ст.24 Закона «О профсоюзах».</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 xml:space="preserve">2. </w:t>
      </w:r>
      <w:r w:rsidRPr="001A4C6A">
        <w:rPr>
          <w:rFonts w:ascii="Times New Roman" w:eastAsia="Times New Roman" w:hAnsi="Times New Roman" w:cs="Times New Roman"/>
          <w:sz w:val="28"/>
          <w:szCs w:val="28"/>
          <w:lang w:eastAsia="ru-RU"/>
        </w:rPr>
        <w:t>Обеспечить, в случае принятия соответствующих решений, участие представителя профкома в работе комиссий по приватизации (реприватизации), реструктуризации, реорганизации, перепрофилирования учреждения.</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ст.27 Закона «О профсоюзах».</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3. Согласовывать с профкомом предложения по передаче в аренду зданий, помещений, объектов социальной инфраструктуры, др. имущества, принадлежащих учреждению.</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4. Гарантировать соблюдение прав и интересов работников, увольняемых в связи с изменениями в организации производства и труда, в частности, относительно: порядка увольнения, выплаты выходного пособия, гарантий трудоустройства, других льгот и компенсаций этим работникам.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5. С целью создания педагогическим работникам соответствующих условий труда, которые бы максимально содействовали зачислению периодов трудовой деятельности в страховой стаж для назначения соответствующего вида пенсии:</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при увольнении педработников высвобождающиеся часы распределять в первую очередь между работниками, имеющими неполную недельную нагрузку;</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 привлекать работников других предприятий, учреждений, организаций только при условии обеспечения штатных педагогических работников </w:t>
      </w:r>
      <w:r w:rsidRPr="001A4C6A">
        <w:rPr>
          <w:rFonts w:ascii="Times New Roman" w:eastAsia="Times New Roman" w:hAnsi="Times New Roman" w:cs="Times New Roman"/>
          <w:sz w:val="28"/>
          <w:szCs w:val="28"/>
          <w:lang w:eastAsia="ru-RU"/>
        </w:rPr>
        <w:lastRenderedPageBreak/>
        <w:t>учебной нагрузкой в объёме не менее соответствующего количества часов на ставку.</w:t>
      </w:r>
    </w:p>
    <w:p w:rsidR="001A4C6A" w:rsidRPr="001A4C6A" w:rsidRDefault="001A4C6A" w:rsidP="001A4C6A">
      <w:pPr>
        <w:spacing w:after="0" w:line="276" w:lineRule="auto"/>
        <w:jc w:val="both"/>
        <w:rPr>
          <w:rFonts w:ascii="Times New Roman" w:eastAsia="Times New Roman" w:hAnsi="Times New Roman" w:cs="Times New Roman"/>
          <w:bCs/>
          <w:i/>
          <w:sz w:val="28"/>
          <w:szCs w:val="28"/>
          <w:lang w:eastAsia="ru-RU"/>
        </w:rPr>
      </w:pPr>
      <w:r w:rsidRPr="001A4C6A">
        <w:rPr>
          <w:rFonts w:ascii="Times New Roman" w:eastAsia="Times New Roman" w:hAnsi="Times New Roman" w:cs="Times New Roman"/>
          <w:bCs/>
          <w:i/>
          <w:sz w:val="28"/>
          <w:szCs w:val="28"/>
          <w:lang w:eastAsia="ru-RU"/>
        </w:rPr>
        <w:t>*Основание: п.4.3.4. Отраслевого Соглашения.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6. При высвобождении работников соблюдать требования действующего законодательства, относительно преимущественного права на оставление на работе и отдельным категориям работников.</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Предупреждать работника о его высвобождении в письменной форме под личную роспись не позднее, чем за два месяца. Одновременно с предупреждением о высвобождении в связи с изменениями в организации производства и труда предлагать работнику другую работу в учреждении.</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Организовать взаимодействие со службой занятости г. Макеевки по вопросам трудоустройства и информирования работников о имеющихся вакансиях в других учреждениях города.</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ст.ст.42, 49-2, 184, 198 КЗоТ.</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7. Предоставлять работнику, которого официально предупредили об увольнении в связи с сокращением численности или штата, на протяжении двух последних месяцев работы один день в неделю свободный от работы с оплатой его в размере среднего заработка работника, в удобное для обеих сторон время, для решения вопросов собственного трудоустройства.</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Рекомендация МОП №166 к Конвенции МОП №158 «О прекращении трудовых отношений по инициативе работодателя».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8. Сохранять на протяжении одного года за работниками, уволенными из учреждения по основаниям, предусмотренным п.1 ст.40 КЗоТ, право на заключение трудового договора в случае повторного принятия на работу, при проведении приёма на работу работников аналогичной квалификации. В случае повторного приёма на работу таких работников, засчитывать весь предыдущий стаж их работы в учреждении в непрерывный и возобновлять для них все социально-бытовые льготы на уровне, не меньше, чем до увольнения.</w:t>
      </w:r>
    </w:p>
    <w:p w:rsidR="001A4C6A" w:rsidRPr="001A4C6A" w:rsidRDefault="001A4C6A" w:rsidP="001A4C6A">
      <w:pPr>
        <w:spacing w:after="0" w:line="276" w:lineRule="auto"/>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 Основание: ст.42-1 КЗоТ</w:t>
      </w:r>
    </w:p>
    <w:p w:rsidR="001A4C6A" w:rsidRPr="001A4C6A" w:rsidRDefault="001A4C6A" w:rsidP="001A4C6A">
      <w:pPr>
        <w:spacing w:after="0" w:line="276" w:lineRule="auto"/>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9. Не осуществлять принятие на работу новых работников в случае использования режимов неполной занятости в учреждении, и если предполагаются массовые увольнения работников.</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10. Предоставлять работникам учреждения бесплатные юридические консультации и необходимую информацию относительно действующего трудового законодательства, гарантий на труд, социально-экономических льгот, предусмотренных законодательством и коллективным договором.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lastRenderedPageBreak/>
        <w:t>11. Не вводить режим работы, который может привести к установлению месячной заработной платы менее размера ставки заработной платы (должностного оклада).</w:t>
      </w:r>
    </w:p>
    <w:p w:rsidR="001A4C6A" w:rsidRPr="001A4C6A" w:rsidRDefault="001A4C6A" w:rsidP="001A4C6A">
      <w:pPr>
        <w:spacing w:after="0" w:line="276" w:lineRule="auto"/>
        <w:jc w:val="both"/>
        <w:rPr>
          <w:rFonts w:ascii="Times New Roman" w:eastAsia="Times New Roman" w:hAnsi="Times New Roman" w:cs="Times New Roman"/>
          <w:bCs/>
          <w:i/>
          <w:sz w:val="28"/>
          <w:szCs w:val="28"/>
          <w:lang w:eastAsia="ru-RU"/>
        </w:rPr>
      </w:pPr>
      <w:r w:rsidRPr="001A4C6A">
        <w:rPr>
          <w:rFonts w:ascii="Times New Roman" w:eastAsia="Times New Roman" w:hAnsi="Times New Roman" w:cs="Times New Roman"/>
          <w:bCs/>
          <w:i/>
          <w:sz w:val="28"/>
          <w:szCs w:val="28"/>
          <w:lang w:eastAsia="ru-RU"/>
        </w:rPr>
        <w:t xml:space="preserve">* Основание: п. 4.3.3 Отраслевого соглашения. </w:t>
      </w:r>
    </w:p>
    <w:p w:rsidR="001A4C6A" w:rsidRPr="001A4C6A" w:rsidRDefault="001A4C6A" w:rsidP="001A4C6A">
      <w:pPr>
        <w:spacing w:after="0" w:line="276" w:lineRule="auto"/>
        <w:jc w:val="both"/>
        <w:rPr>
          <w:rFonts w:ascii="Times New Roman" w:eastAsia="Times New Roman" w:hAnsi="Times New Roman" w:cs="Times New Roman"/>
          <w:i/>
          <w:sz w:val="24"/>
          <w:szCs w:val="24"/>
          <w:lang w:eastAsia="ru-RU"/>
        </w:rPr>
      </w:pP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ПРОФКОМ ОБЯЗУЕТСЯ:</w:t>
      </w:r>
    </w:p>
    <w:p w:rsidR="001A4C6A" w:rsidRPr="001A4C6A" w:rsidRDefault="002D6763" w:rsidP="002D6763">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1A4C6A" w:rsidRPr="001A4C6A">
        <w:rPr>
          <w:rFonts w:ascii="Times New Roman" w:eastAsia="Times New Roman" w:hAnsi="Times New Roman" w:cs="Times New Roman"/>
          <w:sz w:val="28"/>
          <w:szCs w:val="28"/>
          <w:lang w:eastAsia="ru-RU"/>
        </w:rPr>
        <w:t>Осуществлять контроль за выполнением законодательных и нормативных актов по вопросам занятости работников, использованием и загруженностью рабочих мест.</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Не предоставлять согласие на высвобождение работников в случае нарушения работодателем требований законодательства о труде и занятости.</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2.</w:t>
      </w:r>
      <w:r w:rsidRPr="001A4C6A">
        <w:rPr>
          <w:rFonts w:ascii="Times New Roman" w:eastAsia="Times New Roman" w:hAnsi="Times New Roman" w:cs="Times New Roman"/>
          <w:sz w:val="28"/>
          <w:szCs w:val="28"/>
          <w:lang w:eastAsia="ru-RU"/>
        </w:rPr>
        <w:tab/>
        <w:t xml:space="preserve">Проводить совместно с работодателем консультации по вопросам массовых увольнений работников и осуществления мероприятий по недопущению, уменьшению объёмов или смягчению последствий таких увольнений. </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ст.49-4 КЗоТ</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3.</w:t>
      </w:r>
      <w:r w:rsidRPr="001A4C6A">
        <w:rPr>
          <w:rFonts w:ascii="Times New Roman" w:eastAsia="Times New Roman" w:hAnsi="Times New Roman" w:cs="Times New Roman"/>
          <w:sz w:val="28"/>
          <w:szCs w:val="28"/>
          <w:lang w:eastAsia="ru-RU"/>
        </w:rPr>
        <w:tab/>
        <w:t>Доводить до сведения работников информацию о планировании проведения в организации сокращения рабочих мест, высвобождении работников и об осуществленных мероприятиях по недопущению или уменьшению негативных последствий таких действий.</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4.</w:t>
      </w:r>
      <w:r w:rsidRPr="001A4C6A">
        <w:rPr>
          <w:rFonts w:ascii="Times New Roman" w:eastAsia="Times New Roman" w:hAnsi="Times New Roman" w:cs="Times New Roman"/>
          <w:sz w:val="28"/>
          <w:szCs w:val="28"/>
          <w:lang w:eastAsia="ru-RU"/>
        </w:rPr>
        <w:tab/>
        <w:t>Вести разъяснительную работу по вопросам трудовых прав и социальной защиты высвобождаемых работников.</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5.</w:t>
      </w:r>
      <w:r w:rsidRPr="001A4C6A">
        <w:rPr>
          <w:rFonts w:ascii="Times New Roman" w:eastAsia="Times New Roman" w:hAnsi="Times New Roman" w:cs="Times New Roman"/>
          <w:sz w:val="28"/>
          <w:szCs w:val="28"/>
          <w:lang w:eastAsia="ru-RU"/>
        </w:rPr>
        <w:tab/>
        <w:t>Обеспечивать защиту высвобождаемых работников в соответствии с действующим законодательством. Контролировать предоставление работникам преимущественного права на оставление на работе в соответствии со ст.42 КЗоТ. Не допускать увольнения по инициативе работодателя беременных, женщин, имеющих детей в возрасте до 3-х лет, одиноких матерей, имеющих ребёнка в возрасте до 14 лет или ребёнка-инвалида (ст.184 КЗоТ).</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6. Не снимать с профсоюзного учёта высвобождаемых работников до момента их трудоустройства (кроме случаев подачи личного заявления о снятии с учёта), но не более чем </w:t>
      </w:r>
      <w:r w:rsidRPr="001A4C6A">
        <w:rPr>
          <w:rFonts w:ascii="Times New Roman" w:eastAsia="Times New Roman" w:hAnsi="Times New Roman" w:cs="Times New Roman"/>
          <w:b/>
          <w:sz w:val="28"/>
          <w:szCs w:val="28"/>
          <w:lang w:eastAsia="ru-RU"/>
        </w:rPr>
        <w:t xml:space="preserve">3 </w:t>
      </w:r>
      <w:r w:rsidRPr="001A4C6A">
        <w:rPr>
          <w:rFonts w:ascii="Times New Roman" w:eastAsia="Times New Roman" w:hAnsi="Times New Roman" w:cs="Times New Roman"/>
          <w:sz w:val="28"/>
          <w:szCs w:val="28"/>
          <w:lang w:eastAsia="ru-RU"/>
        </w:rPr>
        <w:t>месяца с момента увольнения.</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п.4.5.1 Устава отраслевого профсоюза</w:t>
      </w:r>
    </w:p>
    <w:p w:rsidR="001A4C6A" w:rsidRPr="001A4C6A" w:rsidRDefault="001A4C6A" w:rsidP="001A4C6A">
      <w:pPr>
        <w:spacing w:after="0" w:line="276" w:lineRule="auto"/>
        <w:jc w:val="both"/>
        <w:rPr>
          <w:rFonts w:ascii="Times New Roman" w:eastAsia="Times New Roman" w:hAnsi="Times New Roman" w:cs="Times New Roman"/>
          <w:sz w:val="24"/>
          <w:szCs w:val="24"/>
          <w:lang w:eastAsia="ru-RU"/>
        </w:rPr>
      </w:pP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b/>
          <w:sz w:val="28"/>
          <w:szCs w:val="28"/>
          <w:lang w:eastAsia="ru-RU"/>
        </w:rPr>
        <w:t>СТОРОНЫ ДОГОВОРИЛИСЬ</w:t>
      </w:r>
      <w:r w:rsidRPr="001A4C6A">
        <w:rPr>
          <w:rFonts w:ascii="Times New Roman" w:eastAsia="Times New Roman" w:hAnsi="Times New Roman" w:cs="Times New Roman"/>
          <w:sz w:val="28"/>
          <w:szCs w:val="28"/>
          <w:lang w:eastAsia="ru-RU"/>
        </w:rPr>
        <w:t>, что при сокращении численности или штата работников преимущественное право на оставление на работе в случае одинаковой квалификации и производительности труда, кроме предусмотренных законодательством предоставляется также лицам предпенсионного возраста.</w:t>
      </w:r>
    </w:p>
    <w:p w:rsidR="001A4C6A" w:rsidRPr="001A4C6A" w:rsidRDefault="001A4C6A" w:rsidP="001A4C6A">
      <w:pPr>
        <w:spacing w:after="0" w:line="276" w:lineRule="auto"/>
        <w:jc w:val="both"/>
        <w:rPr>
          <w:rFonts w:ascii="Times New Roman" w:eastAsia="Times New Roman" w:hAnsi="Times New Roman" w:cs="Times New Roman"/>
          <w:sz w:val="24"/>
          <w:szCs w:val="24"/>
          <w:lang w:eastAsia="ru-RU"/>
        </w:rPr>
      </w:pPr>
    </w:p>
    <w:p w:rsidR="001A4C6A" w:rsidRPr="001A4C6A" w:rsidRDefault="001A4C6A" w:rsidP="001A4C6A">
      <w:pPr>
        <w:spacing w:after="0" w:line="276" w:lineRule="auto"/>
        <w:jc w:val="center"/>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РАЗДЕЛ 4. ТРУДОВЫЕ ОТНОШЕНИЯ, РЕЖИМ ТРУДА И ОТДЫХА.</w:t>
      </w:r>
    </w:p>
    <w:p w:rsidR="001A4C6A" w:rsidRPr="001A4C6A" w:rsidRDefault="001A4C6A" w:rsidP="001A4C6A">
      <w:pPr>
        <w:spacing w:after="0" w:line="276" w:lineRule="auto"/>
        <w:jc w:val="center"/>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РАБОТОДАТЕЛЬ ОБЯЗУЕТСЯ:</w:t>
      </w:r>
    </w:p>
    <w:p w:rsidR="001A4C6A" w:rsidRPr="001A4C6A" w:rsidRDefault="001A4C6A" w:rsidP="001A4C6A">
      <w:pPr>
        <w:spacing w:after="0" w:line="240"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1.Заключать трудовые договоры с работниками в порядке, предусмотренном действующим трудовым законодательством, под личную роспись знакомить работников с приказом о их принятии на работу в учреждение.</w:t>
      </w:r>
    </w:p>
    <w:p w:rsidR="001A4C6A" w:rsidRPr="001A4C6A" w:rsidRDefault="001A4C6A" w:rsidP="001A4C6A">
      <w:pPr>
        <w:spacing w:after="0" w:line="240"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2. Ограничить заключение срочных трудовых договоров с работниками, мотивируя необходимостью их испытания. Не допускать перезаключения трудового договора, заключенного на неопределенный срок, на срочный по причине достижения пенсионного возраста по инициативе работодателя.</w:t>
      </w:r>
    </w:p>
    <w:p w:rsidR="001A4C6A" w:rsidRPr="001A4C6A" w:rsidRDefault="001A4C6A" w:rsidP="001A4C6A">
      <w:pPr>
        <w:spacing w:after="0" w:line="276" w:lineRule="auto"/>
        <w:jc w:val="both"/>
        <w:rPr>
          <w:rFonts w:ascii="Times New Roman" w:eastAsia="Times New Roman" w:hAnsi="Times New Roman" w:cs="Times New Roman"/>
          <w:bCs/>
          <w:i/>
          <w:sz w:val="28"/>
          <w:szCs w:val="28"/>
          <w:lang w:eastAsia="ru-RU"/>
        </w:rPr>
      </w:pPr>
      <w:r w:rsidRPr="001A4C6A">
        <w:rPr>
          <w:rFonts w:ascii="Times New Roman" w:eastAsia="Times New Roman" w:hAnsi="Times New Roman" w:cs="Times New Roman"/>
          <w:bCs/>
          <w:i/>
          <w:sz w:val="28"/>
          <w:szCs w:val="28"/>
          <w:lang w:eastAsia="ru-RU"/>
        </w:rPr>
        <w:t>*Основание: п.6.4.6 Отраслевого Соглашения.</w:t>
      </w:r>
    </w:p>
    <w:p w:rsidR="001A4C6A" w:rsidRPr="001A4C6A" w:rsidRDefault="001A4C6A" w:rsidP="001A4C6A">
      <w:pPr>
        <w:tabs>
          <w:tab w:val="left" w:pos="709"/>
        </w:tabs>
        <w:spacing w:after="0" w:line="240"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3.Не включать в трудовые договоры условия, ухудшающие положение работников по сравнению с действующим законодательством, данным договором.</w:t>
      </w:r>
    </w:p>
    <w:p w:rsidR="001A4C6A" w:rsidRPr="001A4C6A" w:rsidRDefault="001A4C6A" w:rsidP="001A4C6A">
      <w:pPr>
        <w:spacing w:after="0" w:line="240"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4.Совместно с профкомом контролирует выполнение Правил внутреннего трудового распорядка учреждения, вносит в них изменения и дополнения, утверждает их на общих собраниях трудового коллектива. Разработать и утвердить по согласованию с профкомом должностные и рабочие инструкции для работников учреждения, ознакомить с ними каждого работника под личную роспись.</w:t>
      </w:r>
    </w:p>
    <w:p w:rsidR="001A4C6A" w:rsidRPr="001A4C6A" w:rsidRDefault="001A4C6A" w:rsidP="001A4C6A">
      <w:pPr>
        <w:spacing w:after="0" w:line="276" w:lineRule="auto"/>
        <w:jc w:val="both"/>
        <w:rPr>
          <w:rFonts w:ascii="Times New Roman" w:eastAsia="Times New Roman" w:hAnsi="Times New Roman" w:cs="Times New Roman"/>
          <w:bCs/>
          <w:i/>
          <w:sz w:val="28"/>
          <w:szCs w:val="28"/>
          <w:lang w:eastAsia="ru-RU"/>
        </w:rPr>
      </w:pPr>
      <w:r w:rsidRPr="001A4C6A">
        <w:rPr>
          <w:rFonts w:ascii="Times New Roman" w:eastAsia="Times New Roman" w:hAnsi="Times New Roman" w:cs="Times New Roman"/>
          <w:bCs/>
          <w:i/>
          <w:sz w:val="28"/>
          <w:szCs w:val="28"/>
          <w:lang w:eastAsia="ru-RU"/>
        </w:rPr>
        <w:t>*Основание: п.6.4.14 Отраслевого Соглашения.</w:t>
      </w:r>
    </w:p>
    <w:p w:rsidR="001A4C6A" w:rsidRPr="001A4C6A" w:rsidRDefault="001A4C6A" w:rsidP="001A4C6A">
      <w:pPr>
        <w:spacing w:after="0" w:line="240"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5.До начала работы по заключённому трудовому договору:</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разъяснять работнику его права и обязанности, проинформировать под расписку об условиях труда, наличии на рабочем месте опасных и вредных производственных факторов, возможных последствиях их влияния на здоровье, его права на льготы и компенсации за работу в таких условиях в соответствии с действующим законодательством и коллективным договором;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ознакомить работника с Правилами внутреннего трудового распорядка и коллективным договором;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определить работнику рабочее место, обеспечить необходимыми для работы средствами;</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проинструктировать работника по охране труда, производственной санитарии, гигиене труда и противопожарной охране;</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провести с работниками вводный инструктаж.</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sz w:val="28"/>
          <w:szCs w:val="28"/>
          <w:lang w:eastAsia="ru-RU"/>
        </w:rPr>
        <w:t>*</w:t>
      </w:r>
      <w:r w:rsidRPr="001A4C6A">
        <w:rPr>
          <w:rFonts w:ascii="Times New Roman" w:eastAsia="Times New Roman" w:hAnsi="Times New Roman" w:cs="Times New Roman"/>
          <w:i/>
          <w:sz w:val="28"/>
          <w:szCs w:val="28"/>
          <w:lang w:eastAsia="ru-RU"/>
        </w:rPr>
        <w:t>Основание: ст.29 КЗоТ, п. 6.3 Пр. № 227 Гортехнадзора ДНР от 29.05.2015г.</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6.Предоставлять работникам работу в соответствии с их профессией, занимаемой должностью и квалификацией. </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Не требовать от работника выполнения работы, не обусловленной трудовым договором и должностной (рабочей) инструкцией.</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lastRenderedPageBreak/>
        <w:t>*Основание: ст.31 КЗоТ.</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7.Осуществлять перевод работника на другую работу исключительно в случаях, на основании и в порядке, установленным действующим законодательством (ст.ст.32 – 34 КЗоТ). </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8.Не расторгать трудовые договоры с работниками в случае изменения подчиненности учреждения, смене собственника, реорганизации (слиянии, присоединении, разделении, выделении, преобразовании), кроме случаев, определённых законодательством (пп.3, 4, 6, 7, 8 ст.40 и ст.41 КЗоТ), а также случаев сокращения численности или штата работников, предусмотренных п.1 ч.1 ст.40 КЗоТ.</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Осуществлять увольнения по основаниям, определённым п.1 ч.1 ст.40 КЗоТ, только в случаях, если невозможно перевести работника с его согласия на другую работу, и по предварительному согласию профкома. Предоставлять профкому обоснованное письменное представление о расторжении трудового договора с работником.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Не допускать увольнения работника по инициативе работодателя в период его временной нетрудоспособности (кроме случаев, предусмотренных п.5 ч.1 ст.40 КЗоТ), а также в период пребывания работника в отпуске (кроме случаев ликвидации учреждения).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9.Установить в учреждении пятидневную рабочую неделю с нормальной продолжительностью рабочего времени для работников 40 часов в неделю, а для: </w:t>
      </w:r>
    </w:p>
    <w:p w:rsidR="001A4C6A" w:rsidRPr="00260748" w:rsidRDefault="002D6763"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воспитателей </w:t>
      </w:r>
      <w:r w:rsidR="001A4C6A" w:rsidRPr="00260748">
        <w:rPr>
          <w:rFonts w:ascii="Times New Roman" w:eastAsia="Times New Roman" w:hAnsi="Times New Roman" w:cs="Times New Roman"/>
          <w:sz w:val="28"/>
          <w:szCs w:val="28"/>
          <w:lang w:eastAsia="ru-RU"/>
        </w:rPr>
        <w:t xml:space="preserve"> -  </w:t>
      </w:r>
      <w:r w:rsidR="00F9065A" w:rsidRPr="00260748">
        <w:rPr>
          <w:rFonts w:ascii="Times New Roman" w:eastAsia="Times New Roman" w:hAnsi="Times New Roman" w:cs="Times New Roman"/>
          <w:sz w:val="28"/>
          <w:szCs w:val="28"/>
          <w:u w:val="single"/>
          <w:lang w:eastAsia="ru-RU"/>
        </w:rPr>
        <w:t xml:space="preserve">30 </w:t>
      </w:r>
      <w:r w:rsidR="001A4C6A" w:rsidRPr="00260748">
        <w:rPr>
          <w:rFonts w:ascii="Times New Roman" w:eastAsia="Times New Roman" w:hAnsi="Times New Roman" w:cs="Times New Roman"/>
          <w:sz w:val="28"/>
          <w:szCs w:val="28"/>
          <w:lang w:eastAsia="ru-RU"/>
        </w:rPr>
        <w:t xml:space="preserve"> часов в неделю;</w:t>
      </w:r>
    </w:p>
    <w:p w:rsidR="001A4C6A" w:rsidRPr="00260748" w:rsidRDefault="001A4C6A" w:rsidP="001A4C6A">
      <w:pPr>
        <w:spacing w:after="0" w:line="276" w:lineRule="auto"/>
        <w:jc w:val="both"/>
        <w:rPr>
          <w:rFonts w:ascii="Times New Roman" w:eastAsia="Times New Roman" w:hAnsi="Times New Roman" w:cs="Times New Roman"/>
          <w:sz w:val="28"/>
          <w:szCs w:val="28"/>
          <w:lang w:eastAsia="ru-RU"/>
        </w:rPr>
      </w:pPr>
      <w:r w:rsidRPr="00260748">
        <w:rPr>
          <w:rFonts w:ascii="Times New Roman" w:eastAsia="Times New Roman" w:hAnsi="Times New Roman" w:cs="Times New Roman"/>
          <w:sz w:val="28"/>
          <w:szCs w:val="28"/>
          <w:lang w:eastAsia="ru-RU"/>
        </w:rPr>
        <w:t>- психолог</w:t>
      </w:r>
      <w:r w:rsidR="002D6763">
        <w:rPr>
          <w:rFonts w:ascii="Times New Roman" w:eastAsia="Times New Roman" w:hAnsi="Times New Roman" w:cs="Times New Roman"/>
          <w:sz w:val="28"/>
          <w:szCs w:val="28"/>
          <w:lang w:eastAsia="ru-RU"/>
        </w:rPr>
        <w:t>а</w:t>
      </w:r>
      <w:r w:rsidRPr="00260748">
        <w:rPr>
          <w:rFonts w:ascii="Times New Roman" w:eastAsia="Times New Roman" w:hAnsi="Times New Roman" w:cs="Times New Roman"/>
          <w:sz w:val="28"/>
          <w:szCs w:val="28"/>
          <w:lang w:eastAsia="ru-RU"/>
        </w:rPr>
        <w:t xml:space="preserve"> – 36 часов в неделю;</w:t>
      </w:r>
    </w:p>
    <w:p w:rsidR="001A4C6A" w:rsidRPr="00260748" w:rsidRDefault="002D6763"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музыкального руководителя </w:t>
      </w:r>
      <w:r w:rsidR="001A4C6A" w:rsidRPr="00260748">
        <w:rPr>
          <w:rFonts w:ascii="Times New Roman" w:eastAsia="Times New Roman" w:hAnsi="Times New Roman" w:cs="Times New Roman"/>
          <w:sz w:val="28"/>
          <w:szCs w:val="28"/>
          <w:lang w:eastAsia="ru-RU"/>
        </w:rPr>
        <w:t xml:space="preserve"> – </w:t>
      </w:r>
      <w:r w:rsidR="00260748" w:rsidRPr="00260748">
        <w:rPr>
          <w:rFonts w:ascii="Times New Roman" w:eastAsia="Times New Roman" w:hAnsi="Times New Roman" w:cs="Times New Roman"/>
          <w:sz w:val="28"/>
          <w:szCs w:val="28"/>
          <w:lang w:eastAsia="ru-RU"/>
        </w:rPr>
        <w:t xml:space="preserve">36 </w:t>
      </w:r>
      <w:r w:rsidR="001A4C6A" w:rsidRPr="00260748">
        <w:rPr>
          <w:rFonts w:ascii="Times New Roman" w:eastAsia="Times New Roman" w:hAnsi="Times New Roman" w:cs="Times New Roman"/>
          <w:sz w:val="28"/>
          <w:szCs w:val="28"/>
          <w:lang w:eastAsia="ru-RU"/>
        </w:rPr>
        <w:t>часов в неделю;</w:t>
      </w:r>
    </w:p>
    <w:p w:rsidR="001A4C6A" w:rsidRPr="00260748" w:rsidRDefault="001A4C6A" w:rsidP="001A4C6A">
      <w:pPr>
        <w:spacing w:after="0" w:line="276" w:lineRule="auto"/>
        <w:jc w:val="both"/>
        <w:rPr>
          <w:rFonts w:ascii="Times New Roman" w:eastAsia="Times New Roman" w:hAnsi="Times New Roman" w:cs="Times New Roman"/>
          <w:sz w:val="28"/>
          <w:szCs w:val="28"/>
          <w:lang w:eastAsia="ru-RU"/>
        </w:rPr>
      </w:pPr>
      <w:r w:rsidRPr="00260748">
        <w:rPr>
          <w:rFonts w:ascii="Times New Roman" w:eastAsia="Times New Roman" w:hAnsi="Times New Roman" w:cs="Times New Roman"/>
          <w:sz w:val="28"/>
          <w:szCs w:val="28"/>
          <w:lang w:eastAsia="ru-RU"/>
        </w:rPr>
        <w:t>-</w:t>
      </w:r>
      <w:r w:rsidR="002D6763">
        <w:rPr>
          <w:rFonts w:ascii="Times New Roman" w:eastAsia="Times New Roman" w:hAnsi="Times New Roman" w:cs="Times New Roman"/>
          <w:sz w:val="28"/>
          <w:szCs w:val="28"/>
          <w:lang w:eastAsia="ru-RU"/>
        </w:rPr>
        <w:t xml:space="preserve"> старшего воспитателя</w:t>
      </w:r>
      <w:r w:rsidRPr="00260748">
        <w:rPr>
          <w:rFonts w:ascii="Times New Roman" w:eastAsia="Times New Roman" w:hAnsi="Times New Roman" w:cs="Times New Roman"/>
          <w:sz w:val="28"/>
          <w:szCs w:val="28"/>
          <w:lang w:eastAsia="ru-RU"/>
        </w:rPr>
        <w:t xml:space="preserve"> – 36 часов в неделю;</w:t>
      </w:r>
    </w:p>
    <w:p w:rsidR="001A4C6A" w:rsidRPr="00260748" w:rsidRDefault="001A4C6A" w:rsidP="001A4C6A">
      <w:pPr>
        <w:spacing w:after="0" w:line="276" w:lineRule="auto"/>
        <w:jc w:val="both"/>
        <w:rPr>
          <w:rFonts w:ascii="Times New Roman" w:eastAsia="Times New Roman" w:hAnsi="Times New Roman" w:cs="Times New Roman"/>
          <w:sz w:val="28"/>
          <w:szCs w:val="28"/>
          <w:lang w:eastAsia="ru-RU"/>
        </w:rPr>
      </w:pPr>
      <w:r w:rsidRPr="00260748">
        <w:rPr>
          <w:rFonts w:ascii="Times New Roman" w:eastAsia="Times New Roman" w:hAnsi="Times New Roman" w:cs="Times New Roman"/>
          <w:sz w:val="28"/>
          <w:szCs w:val="28"/>
          <w:lang w:eastAsia="ru-RU"/>
        </w:rPr>
        <w:t>-</w:t>
      </w:r>
      <w:r w:rsidR="002D6763">
        <w:rPr>
          <w:rFonts w:ascii="Times New Roman" w:eastAsia="Times New Roman" w:hAnsi="Times New Roman" w:cs="Times New Roman"/>
          <w:sz w:val="28"/>
          <w:szCs w:val="28"/>
          <w:lang w:eastAsia="ru-RU"/>
        </w:rPr>
        <w:t xml:space="preserve"> медицинской сестры</w:t>
      </w:r>
      <w:r w:rsidRPr="00260748">
        <w:rPr>
          <w:rFonts w:ascii="Times New Roman" w:eastAsia="Times New Roman" w:hAnsi="Times New Roman" w:cs="Times New Roman"/>
          <w:sz w:val="28"/>
          <w:szCs w:val="28"/>
          <w:lang w:eastAsia="ru-RU"/>
        </w:rPr>
        <w:t xml:space="preserve"> – </w:t>
      </w:r>
      <w:r w:rsidR="00260748" w:rsidRPr="00260748">
        <w:rPr>
          <w:rFonts w:ascii="Times New Roman" w:eastAsia="Times New Roman" w:hAnsi="Times New Roman" w:cs="Times New Roman"/>
          <w:sz w:val="28"/>
          <w:szCs w:val="28"/>
          <w:lang w:eastAsia="ru-RU"/>
        </w:rPr>
        <w:t>40</w:t>
      </w:r>
      <w:r w:rsidR="002D6763">
        <w:rPr>
          <w:rFonts w:ascii="Times New Roman" w:eastAsia="Times New Roman" w:hAnsi="Times New Roman" w:cs="Times New Roman"/>
          <w:sz w:val="28"/>
          <w:szCs w:val="28"/>
          <w:lang w:eastAsia="ru-RU"/>
        </w:rPr>
        <w:t xml:space="preserve"> </w:t>
      </w:r>
      <w:r w:rsidRPr="00260748">
        <w:rPr>
          <w:rFonts w:ascii="Times New Roman" w:eastAsia="Times New Roman" w:hAnsi="Times New Roman" w:cs="Times New Roman"/>
          <w:sz w:val="28"/>
          <w:szCs w:val="28"/>
          <w:lang w:eastAsia="ru-RU"/>
        </w:rPr>
        <w:t>часов в неделю;</w:t>
      </w:r>
    </w:p>
    <w:p w:rsidR="001A4C6A" w:rsidRDefault="001A4C6A" w:rsidP="001A4C6A">
      <w:pPr>
        <w:spacing w:after="0" w:line="276" w:lineRule="auto"/>
        <w:jc w:val="both"/>
        <w:rPr>
          <w:rFonts w:ascii="Times New Roman" w:eastAsia="Times New Roman" w:hAnsi="Times New Roman" w:cs="Times New Roman"/>
          <w:sz w:val="28"/>
          <w:szCs w:val="28"/>
          <w:lang w:eastAsia="ru-RU"/>
        </w:rPr>
      </w:pPr>
      <w:r w:rsidRPr="00260748">
        <w:rPr>
          <w:rFonts w:ascii="Times New Roman" w:eastAsia="Times New Roman" w:hAnsi="Times New Roman" w:cs="Times New Roman"/>
          <w:sz w:val="28"/>
          <w:szCs w:val="28"/>
          <w:lang w:eastAsia="ru-RU"/>
        </w:rPr>
        <w:t>-</w:t>
      </w:r>
      <w:r w:rsidR="002D6763">
        <w:rPr>
          <w:rFonts w:ascii="Times New Roman" w:eastAsia="Times New Roman" w:hAnsi="Times New Roman" w:cs="Times New Roman"/>
          <w:sz w:val="28"/>
          <w:szCs w:val="28"/>
          <w:lang w:eastAsia="ru-RU"/>
        </w:rPr>
        <w:t xml:space="preserve"> </w:t>
      </w:r>
      <w:r w:rsidRPr="00260748">
        <w:rPr>
          <w:rFonts w:ascii="Times New Roman" w:eastAsia="Times New Roman" w:hAnsi="Times New Roman" w:cs="Times New Roman"/>
          <w:sz w:val="28"/>
          <w:szCs w:val="28"/>
          <w:lang w:eastAsia="ru-RU"/>
        </w:rPr>
        <w:t>инструктор</w:t>
      </w:r>
      <w:r w:rsidR="002D6763">
        <w:rPr>
          <w:rFonts w:ascii="Times New Roman" w:eastAsia="Times New Roman" w:hAnsi="Times New Roman" w:cs="Times New Roman"/>
          <w:sz w:val="28"/>
          <w:szCs w:val="28"/>
          <w:lang w:eastAsia="ru-RU"/>
        </w:rPr>
        <w:t>у</w:t>
      </w:r>
      <w:r w:rsidRPr="00260748">
        <w:rPr>
          <w:rFonts w:ascii="Times New Roman" w:eastAsia="Times New Roman" w:hAnsi="Times New Roman" w:cs="Times New Roman"/>
          <w:sz w:val="28"/>
          <w:szCs w:val="28"/>
          <w:lang w:eastAsia="ru-RU"/>
        </w:rPr>
        <w:t xml:space="preserve"> по физической культуре – </w:t>
      </w:r>
      <w:r w:rsidR="00050EA6">
        <w:rPr>
          <w:rFonts w:ascii="Times New Roman" w:eastAsia="Times New Roman" w:hAnsi="Times New Roman" w:cs="Times New Roman"/>
          <w:sz w:val="28"/>
          <w:szCs w:val="28"/>
          <w:lang w:eastAsia="ru-RU"/>
        </w:rPr>
        <w:t>40</w:t>
      </w:r>
      <w:r w:rsidR="00260748" w:rsidRPr="00260748">
        <w:rPr>
          <w:rFonts w:ascii="Times New Roman" w:eastAsia="Times New Roman" w:hAnsi="Times New Roman" w:cs="Times New Roman"/>
          <w:sz w:val="28"/>
          <w:szCs w:val="28"/>
          <w:lang w:eastAsia="ru-RU"/>
        </w:rPr>
        <w:t>час</w:t>
      </w:r>
      <w:r w:rsidRPr="00260748">
        <w:rPr>
          <w:rFonts w:ascii="Times New Roman" w:eastAsia="Times New Roman" w:hAnsi="Times New Roman" w:cs="Times New Roman"/>
          <w:sz w:val="28"/>
          <w:szCs w:val="28"/>
          <w:lang w:eastAsia="ru-RU"/>
        </w:rPr>
        <w:t xml:space="preserve"> в неделю;</w:t>
      </w:r>
    </w:p>
    <w:p w:rsidR="00050EA6" w:rsidRDefault="00050EA6"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логопедам – 20 часов в неделю;</w:t>
      </w:r>
    </w:p>
    <w:p w:rsidR="00050EA6" w:rsidRDefault="00050EA6"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дефектологам – 20 часов в неделю;</w:t>
      </w:r>
    </w:p>
    <w:p w:rsidR="001A4C6A" w:rsidRPr="001A4C6A" w:rsidRDefault="00050EA6"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руководителю кружковой работы – 22 часа в неделю</w:t>
      </w:r>
      <w:r w:rsidR="001A4C6A" w:rsidRPr="001A4C6A">
        <w:rPr>
          <w:rFonts w:ascii="Times New Roman" w:eastAsia="Times New Roman" w:hAnsi="Times New Roman" w:cs="Times New Roman"/>
          <w:sz w:val="28"/>
          <w:szCs w:val="28"/>
          <w:lang w:eastAsia="ru-RU"/>
        </w:rPr>
        <w:t xml:space="preserve"> </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 с двумя выходными днями (суббота, воскресенье).</w:t>
      </w:r>
    </w:p>
    <w:p w:rsidR="001A4C6A" w:rsidRPr="001A4C6A" w:rsidRDefault="001A4C6A" w:rsidP="001A4C6A">
      <w:pPr>
        <w:spacing w:after="0" w:line="276" w:lineRule="auto"/>
        <w:jc w:val="both"/>
        <w:rPr>
          <w:rFonts w:ascii="Times New Roman" w:eastAsia="Times New Roman" w:hAnsi="Times New Roman" w:cs="Times New Roman"/>
          <w:i/>
          <w:iCs/>
          <w:sz w:val="28"/>
          <w:szCs w:val="28"/>
          <w:lang w:eastAsia="ru-RU"/>
        </w:rPr>
      </w:pPr>
      <w:r w:rsidRPr="001A4C6A">
        <w:rPr>
          <w:rFonts w:ascii="Times New Roman" w:eastAsia="Times New Roman" w:hAnsi="Times New Roman" w:cs="Times New Roman"/>
          <w:i/>
          <w:iCs/>
          <w:sz w:val="28"/>
          <w:szCs w:val="28"/>
          <w:lang w:eastAsia="ru-RU"/>
        </w:rPr>
        <w:t xml:space="preserve">* Основание: статьи 50, 51, 52 КЗоТ </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Сокращать на один час продолжительность работы работников (кроме педагогических работников, которым в соответствии с законодательством установлена сокращенная продолжительность рабочего времени) накануне праздничных и нерабочих дней. (Перечень праздничных и нерабочих дней установлен Указами Главы Донецкой Народной Республики от 13.12.2018г. № 136 и от 29.07.2019г. № 237).</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lastRenderedPageBreak/>
        <w:t>*Основание: статья 53 КЗоТ.</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При совпадении праздничного или нерабочего дня с выходным днем выходной день переносится на следующий рабочий день после праздничного или нерабочего дня.</w:t>
      </w:r>
    </w:p>
    <w:p w:rsidR="001A4C6A" w:rsidRPr="001A4C6A" w:rsidRDefault="001A4C6A" w:rsidP="001A4C6A">
      <w:pPr>
        <w:spacing w:after="0" w:line="276" w:lineRule="auto"/>
        <w:jc w:val="both"/>
        <w:rPr>
          <w:rFonts w:ascii="Times New Roman" w:eastAsia="Times New Roman" w:hAnsi="Times New Roman" w:cs="Times New Roman"/>
          <w:bCs/>
          <w:i/>
          <w:sz w:val="28"/>
          <w:szCs w:val="28"/>
          <w:lang w:eastAsia="ru-RU"/>
        </w:rPr>
      </w:pPr>
      <w:r w:rsidRPr="001A4C6A">
        <w:rPr>
          <w:rFonts w:ascii="Times New Roman" w:eastAsia="Times New Roman" w:hAnsi="Times New Roman" w:cs="Times New Roman"/>
          <w:bCs/>
          <w:i/>
          <w:sz w:val="28"/>
          <w:szCs w:val="28"/>
          <w:lang w:eastAsia="ru-RU"/>
        </w:rPr>
        <w:t>*Основание: Указы Главы Донецкой Народной Республики от 13.12.2018г. № 136 и от 29.07.2019г. № 237.</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10. Устанавливать продолжительность ежедневной работы, перерывы для отдыха и питания в соответствии с Правилами внутреннего трудового распорядка, графиками работы (сменности), утвержденными по согласованию с профкомом, с учетом специфики работы учреждения и расчета нормальной продолжительности рабочего дня (недели).</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11. Установить сокращенную продолжительность рабочего времени для категорий работников, определенных законодательством (ст.51 КЗоТ и Закон ДНР «О социальной защите инвалидов 48-</w:t>
      </w:r>
      <w:r w:rsidRPr="001A4C6A">
        <w:rPr>
          <w:rFonts w:ascii="Times New Roman" w:eastAsia="Times New Roman" w:hAnsi="Times New Roman" w:cs="Times New Roman"/>
          <w:sz w:val="28"/>
          <w:szCs w:val="28"/>
          <w:lang w:val="uk-UA" w:eastAsia="ru-RU"/>
        </w:rPr>
        <w:t>І</w:t>
      </w:r>
      <w:r w:rsidRPr="001A4C6A">
        <w:rPr>
          <w:rFonts w:ascii="Times New Roman" w:eastAsia="Times New Roman" w:hAnsi="Times New Roman" w:cs="Times New Roman"/>
          <w:sz w:val="28"/>
          <w:szCs w:val="28"/>
          <w:lang w:eastAsia="ru-RU"/>
        </w:rPr>
        <w:t xml:space="preserve"> НС» от 15.05.2015 ст.23 п.2).</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12. Согласовывать с профкомом любые изменения продолжительности рабочего дня (недели), режима работы, введение новых режимов работы в учреждении для отдельных работников. Уведомлять работников о таких изменениях за 2 месяца до их введения.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В случае переноса выходных и рабочих дней для работников, которым установлена 5-тидневная рабочая неделя с двумя выходными днями, не позднее чем за два месяца издавать приказ о перенесении выходных и рабочих дней в учреждении, предварительно согласовав его с профкомом.</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 xml:space="preserve">* Основание: часть 5 статьи 67 КЗоТ. </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13. По соглашению с работником устанавливать для него неполное рабочее время (день, неделю), гибкий график работы на условиях и в порядке, определённом законодательством.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Устанавливать для беременных женщин, женщин, имеющих детей в возрасте до 14 лет или ребёнка-инвалида, в том числе находящегося на её попечении, или осуществляющей уход за больным членом семьи в соответствии с медицинским заключением, по её просьбе, сокращенную продолжительность рабочего времени.</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sz w:val="28"/>
          <w:szCs w:val="28"/>
          <w:lang w:eastAsia="ru-RU"/>
        </w:rPr>
        <w:t>Оплата труда в таких случаях осуществляется пропорционально отработанному времени.</w:t>
      </w:r>
      <w:r w:rsidRPr="001A4C6A">
        <w:rPr>
          <w:rFonts w:ascii="Times New Roman" w:eastAsia="Times New Roman" w:hAnsi="Times New Roman" w:cs="Times New Roman"/>
          <w:i/>
          <w:sz w:val="28"/>
          <w:szCs w:val="28"/>
          <w:lang w:eastAsia="ru-RU"/>
        </w:rPr>
        <w:t xml:space="preserve"> </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14. Соблюдать требования законодательства относительно ограничений привлечения отдельных категорий работников к выполнению сверхурочных работ, работе в ночное время и выходные дни (ст.ст.54, 55, 63, 172, 175-177, 186-1, 192, 220 КЗоТ). </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15. Проводить сверхурочные работы, работу в выходные, праздничные и нерабочие дни только в исключительных случаях, предусмотренных </w:t>
      </w:r>
      <w:r w:rsidRPr="001A4C6A">
        <w:rPr>
          <w:rFonts w:ascii="Times New Roman" w:eastAsia="Times New Roman" w:hAnsi="Times New Roman" w:cs="Times New Roman"/>
          <w:sz w:val="28"/>
          <w:szCs w:val="28"/>
          <w:lang w:eastAsia="ru-RU"/>
        </w:rPr>
        <w:lastRenderedPageBreak/>
        <w:t>законодательством, и только с разрешения профкома, с оплатой и компенсацией в соответствии с законодательством. Уведомлять работников о таких работах не менее чем за сутки до их начала. Вести учёт сверхурочных работ каждого работника.</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ст.ст.62, 64, 65, 71-73 КЗоТ.</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16. В течение 2-х дней с момента получения информации доводить до сведения членов трудового коллектива новые нормативные документы, касающиеся трудовых отношений, организации труда, разъяснить их содержание, права и обязанности работников.</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17. Обеспечить соблюдение действующего законодательства относительно предоставления в полном объеме гарантий и компенсаций работникам организации, которые направляются для повышения квалификации и переподготовки. </w:t>
      </w:r>
    </w:p>
    <w:p w:rsidR="001A4C6A" w:rsidRPr="001A4C6A" w:rsidRDefault="001A4C6A" w:rsidP="001A4C6A">
      <w:pPr>
        <w:spacing w:after="0" w:line="276" w:lineRule="auto"/>
        <w:jc w:val="both"/>
        <w:rPr>
          <w:rFonts w:ascii="Times New Roman" w:eastAsia="Times New Roman" w:hAnsi="Times New Roman" w:cs="Times New Roman"/>
          <w:bCs/>
          <w:i/>
          <w:sz w:val="28"/>
          <w:szCs w:val="28"/>
          <w:lang w:eastAsia="ru-RU"/>
        </w:rPr>
      </w:pPr>
      <w:r w:rsidRPr="001A4C6A">
        <w:rPr>
          <w:rFonts w:ascii="Times New Roman" w:eastAsia="Times New Roman" w:hAnsi="Times New Roman" w:cs="Times New Roman"/>
          <w:bCs/>
          <w:i/>
          <w:sz w:val="28"/>
          <w:szCs w:val="28"/>
          <w:lang w:eastAsia="ru-RU"/>
        </w:rPr>
        <w:t>*Основание: п.6.4.10 Отраслевого Соглашения.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18. Введение, замену и пересмотр норм труда производить по согласованию с профкомом. О введении новых или изменении действующих норм труда извещать работников не позднее, чем за два месяца до введения. Разъяснять работникам причины пересмотра норм труда, а также условия, при наличии которых должны применяться новые нормы.</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ст.86 КЗоТ.</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19. Предварительное распределение педагогической нагрузки на следующий учебный год производить в конце текущего учебного года с обязательным обсуждением на заседаниях коллегиальных органов управления образовательного учреждения (педагогического совета и др., предусмотренных Уставом образовательного учреждения). Доводить до сведения педагогических работников результаты распределения педагогической нагрузки на следующий учебный год в конце текущего учебного года (до предоставления отпуска).</w:t>
      </w:r>
    </w:p>
    <w:p w:rsidR="001A4C6A" w:rsidRPr="001A4C6A" w:rsidRDefault="001A4C6A" w:rsidP="001A4C6A">
      <w:pPr>
        <w:spacing w:after="0" w:line="276" w:lineRule="auto"/>
        <w:jc w:val="both"/>
        <w:rPr>
          <w:rFonts w:ascii="Times New Roman" w:eastAsia="Times New Roman" w:hAnsi="Times New Roman" w:cs="Times New Roman"/>
          <w:bCs/>
          <w:i/>
          <w:sz w:val="28"/>
          <w:szCs w:val="28"/>
          <w:lang w:eastAsia="ru-RU"/>
        </w:rPr>
      </w:pPr>
      <w:r w:rsidRPr="001A4C6A">
        <w:rPr>
          <w:rFonts w:ascii="Times New Roman" w:eastAsia="Times New Roman" w:hAnsi="Times New Roman" w:cs="Times New Roman"/>
          <w:bCs/>
          <w:i/>
          <w:sz w:val="28"/>
          <w:szCs w:val="28"/>
          <w:lang w:eastAsia="ru-RU"/>
        </w:rPr>
        <w:t>*Основание: п.6.4.5 Отраслевого Соглашения.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 Приказы о тарификации педагогических работников утверждать по предварительному согласованию с профкомом (т.к. педагогическая нагрузка – это норма труда).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20. Обеспечить соблюдение действующего законодательства об уведомлении работников о введении новых и изменении действующих условий труда, в частности, педагогических работников, относительно объема учебной (педагогической) нагрузки на следующий учебный год, не позднее чем за 2 месяца до их введения. Учебную нагрузку в объёме менее или более ставки устанавливать только с письменного согласия работника.</w:t>
      </w:r>
    </w:p>
    <w:p w:rsidR="001A4C6A" w:rsidRPr="001A4C6A" w:rsidRDefault="001A4C6A" w:rsidP="001A4C6A">
      <w:pPr>
        <w:spacing w:after="0" w:line="276" w:lineRule="auto"/>
        <w:jc w:val="both"/>
        <w:rPr>
          <w:rFonts w:ascii="Times New Roman" w:eastAsia="Times New Roman" w:hAnsi="Times New Roman" w:cs="Times New Roman"/>
          <w:bCs/>
          <w:i/>
          <w:sz w:val="28"/>
          <w:szCs w:val="28"/>
          <w:lang w:eastAsia="ru-RU"/>
        </w:rPr>
      </w:pPr>
      <w:r w:rsidRPr="001A4C6A">
        <w:rPr>
          <w:rFonts w:ascii="Times New Roman" w:eastAsia="Times New Roman" w:hAnsi="Times New Roman" w:cs="Times New Roman"/>
          <w:bCs/>
          <w:i/>
          <w:sz w:val="28"/>
          <w:szCs w:val="28"/>
          <w:lang w:eastAsia="ru-RU"/>
        </w:rPr>
        <w:t>*Основание: п. 6.4.12 Отраслевого Соглашения.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lastRenderedPageBreak/>
        <w:t>21. Включать представителя профкома в состав тарификационной и аттестационной комиссий.</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22. Согласовывать с профкомом: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штатное расписание;</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графики отпусков;</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учебную нагрузку педагогических работников;</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введение изменений, пересмотр условий труда;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 время начала и окончания работы; </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режим работы (в том числе смен);</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разделение рабочего времени на части;</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применение суммированного учета рабочего времени;</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графики работы, согласно которым предусматривать возможность создания условий для приема работниками пищи в течение рабочего времени на тех работах, где особенности производства не позволяют установить перерыв.</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*Данными документами устанавливаются нормы труда для работников: нормы времени, выработки и обслуживания. Основание: ст. 52, 61. 85, 86 КЗоТ, 6.4.14 Отраслевого Соглашения.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23. По согласованию с профкомом создавать условия для возможности приема работниками пищи на протяжении рабочего времени на тех работах, где по условиям работы невозможно установить перерыв.</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ч.4 ст. 66 КЗоТ, п. 6.4.14 Отраслевого соглашения</w:t>
      </w:r>
    </w:p>
    <w:p w:rsidR="001A4C6A" w:rsidRPr="001A4C6A" w:rsidRDefault="00050EA6"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24</w:t>
      </w:r>
      <w:r w:rsidR="001A4C6A" w:rsidRPr="001A4C6A">
        <w:rPr>
          <w:rFonts w:ascii="Times New Roman" w:eastAsia="Times New Roman" w:hAnsi="Times New Roman" w:cs="Times New Roman"/>
          <w:sz w:val="28"/>
          <w:szCs w:val="28"/>
          <w:lang w:eastAsia="ru-RU"/>
        </w:rPr>
        <w:t xml:space="preserve">. Установить работникам ежегодный основной оплачиваемый отпуск минимальной продолжительности 28 календарных дня. </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Утверждать график предоставления отпусков по согласованию с профкомом до _15_ декабря текущего года и доводить его до сведения работников.</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При составлении графика отпусков учитывать семейные обстоятельства, личные интересы и возможность отдыха каждого работника.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Письменно уведомлять каждого работника о дате начала его отпуска не позднее, чем за две недели до установленного графиком периода.</w:t>
      </w:r>
    </w:p>
    <w:p w:rsidR="001A4C6A" w:rsidRPr="001A4C6A" w:rsidRDefault="00050EA6"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w:t>
      </w:r>
      <w:r w:rsidR="001A4C6A" w:rsidRPr="001A4C6A">
        <w:rPr>
          <w:rFonts w:ascii="Times New Roman" w:eastAsia="Times New Roman" w:hAnsi="Times New Roman" w:cs="Times New Roman"/>
          <w:sz w:val="28"/>
          <w:szCs w:val="28"/>
          <w:lang w:eastAsia="ru-RU"/>
        </w:rPr>
        <w:t>. Предоставлять ежегодные отпуска по желанию работника в удобное для него время в случаях, предусмотренных законодательством (ст.12 Закона «Об отпусках»), а также работникам при наличии</w:t>
      </w:r>
      <w:r w:rsidR="001A4C6A" w:rsidRPr="001A4C6A">
        <w:rPr>
          <w:rFonts w:ascii="Times New Roman" w:eastAsia="Times New Roman" w:hAnsi="Times New Roman" w:cs="Times New Roman"/>
          <w:i/>
          <w:sz w:val="28"/>
          <w:szCs w:val="28"/>
          <w:lang w:eastAsia="ru-RU"/>
        </w:rPr>
        <w:t xml:space="preserve"> </w:t>
      </w:r>
      <w:r w:rsidR="001A4C6A" w:rsidRPr="001A4C6A">
        <w:rPr>
          <w:rFonts w:ascii="Times New Roman" w:eastAsia="Times New Roman" w:hAnsi="Times New Roman" w:cs="Times New Roman"/>
          <w:sz w:val="28"/>
          <w:szCs w:val="28"/>
          <w:lang w:eastAsia="ru-RU"/>
        </w:rPr>
        <w:t>путёвки для лечения</w:t>
      </w:r>
      <w:r w:rsidR="001A4C6A" w:rsidRPr="001A4C6A">
        <w:rPr>
          <w:rFonts w:ascii="Times New Roman" w:eastAsia="Times New Roman" w:hAnsi="Times New Roman" w:cs="Times New Roman"/>
          <w:i/>
          <w:sz w:val="28"/>
          <w:szCs w:val="28"/>
          <w:lang w:eastAsia="ru-RU"/>
        </w:rPr>
        <w:t>.</w:t>
      </w:r>
    </w:p>
    <w:p w:rsidR="001A4C6A" w:rsidRPr="001A4C6A" w:rsidRDefault="00050EA6"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26</w:t>
      </w:r>
      <w:r w:rsidR="001A4C6A" w:rsidRPr="001A4C6A">
        <w:rPr>
          <w:rFonts w:ascii="Times New Roman" w:eastAsia="Times New Roman" w:hAnsi="Times New Roman" w:cs="Times New Roman"/>
          <w:sz w:val="28"/>
          <w:szCs w:val="28"/>
          <w:lang w:eastAsia="ru-RU"/>
        </w:rPr>
        <w:t>. Предоставлять ежегодные отпуска полной продолжительности до наступления шестимесячного срока непрерывной работы в первый год работы в учреждении по желанию работника в случаях, предусмотренных законодательством (ст. 11 Закона «Об отпусках»).</w:t>
      </w:r>
    </w:p>
    <w:p w:rsidR="001A4C6A" w:rsidRPr="001A4C6A" w:rsidRDefault="00050EA6"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27</w:t>
      </w:r>
      <w:r w:rsidR="001A4C6A" w:rsidRPr="001A4C6A">
        <w:rPr>
          <w:rFonts w:ascii="Times New Roman" w:eastAsia="Times New Roman" w:hAnsi="Times New Roman" w:cs="Times New Roman"/>
          <w:sz w:val="28"/>
          <w:szCs w:val="28"/>
          <w:lang w:eastAsia="ru-RU"/>
        </w:rPr>
        <w:t>. Переносить по требованию работника ежегодный отпуск на другой период в случае нарушения срока уведомления о времени начала отпуска и несвоевременной выплаты ему заработной платы за время отпуска.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lastRenderedPageBreak/>
        <w:t>Переносить работнику ежегодный отпуск на другой период или продлевать его в случаях, определённых законодательством (ст.14 Закона «Об отпусках»).</w:t>
      </w:r>
    </w:p>
    <w:p w:rsidR="001A4C6A" w:rsidRPr="001A4C6A" w:rsidRDefault="00050EA6"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w:t>
      </w:r>
      <w:r w:rsidR="001A4C6A" w:rsidRPr="001A4C6A">
        <w:rPr>
          <w:rFonts w:ascii="Times New Roman" w:eastAsia="Times New Roman" w:hAnsi="Times New Roman" w:cs="Times New Roman"/>
          <w:sz w:val="28"/>
          <w:szCs w:val="28"/>
          <w:lang w:eastAsia="ru-RU"/>
        </w:rPr>
        <w:t>. Отзывать работника из ежегодного отпуска только с его письменного согласия и в случаях, определённых законодательством (ст.15 Закона «Об отпусках»).</w:t>
      </w:r>
    </w:p>
    <w:p w:rsidR="001A4C6A" w:rsidRPr="001A4C6A" w:rsidRDefault="00050EA6"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29</w:t>
      </w:r>
      <w:r w:rsidR="001A4C6A" w:rsidRPr="001A4C6A">
        <w:rPr>
          <w:rFonts w:ascii="Times New Roman" w:eastAsia="Times New Roman" w:hAnsi="Times New Roman" w:cs="Times New Roman"/>
          <w:sz w:val="28"/>
          <w:szCs w:val="28"/>
          <w:lang w:eastAsia="ru-RU"/>
        </w:rPr>
        <w:t>. По просьбе работника разделять ежегодный отпуск на части с соблюдением порядка, установленного ст.15 Закона «Об отпусках».</w:t>
      </w:r>
    </w:p>
    <w:p w:rsidR="001A4C6A" w:rsidRPr="001A4C6A" w:rsidRDefault="00050EA6"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30</w:t>
      </w:r>
      <w:r w:rsidR="001A4C6A" w:rsidRPr="001A4C6A">
        <w:rPr>
          <w:rFonts w:ascii="Times New Roman" w:eastAsia="Times New Roman" w:hAnsi="Times New Roman" w:cs="Times New Roman"/>
          <w:sz w:val="28"/>
          <w:szCs w:val="28"/>
          <w:lang w:eastAsia="ru-RU"/>
        </w:rPr>
        <w:t xml:space="preserve">. Предоставлять дополнительные оплачиваемые отпуска работникам, занятым на работах с вредными и тяжелыми условиями труда, работникам, работа которых связана с повышенной нервно-эмоциональной и интеллектуальной нагрузкой и условиях повышенного риска для здоровья, в соответствии со Списком производств, цехов, профессий и должностей, утвержденным постановлением Совета Министров ДНР от 31.05.2016г. № 7-25 в зависимости от результатов аттестации рабочих мест по условиям труда и времени занятости работников в этих условиях </w:t>
      </w:r>
      <w:r w:rsidR="001A4C6A" w:rsidRPr="001A4C6A">
        <w:rPr>
          <w:rFonts w:ascii="Times New Roman" w:eastAsia="Times New Roman" w:hAnsi="Times New Roman" w:cs="Times New Roman"/>
          <w:b/>
          <w:sz w:val="28"/>
          <w:szCs w:val="28"/>
          <w:lang w:eastAsia="ru-RU"/>
        </w:rPr>
        <w:t>(Приложение № 1).</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 Приложения № 3 и 4 к Отраслевому Соглашению.</w:t>
      </w:r>
    </w:p>
    <w:p w:rsidR="001A4C6A" w:rsidRPr="001A4C6A" w:rsidRDefault="001F3919"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31</w:t>
      </w:r>
      <w:r w:rsidR="001A4C6A" w:rsidRPr="001A4C6A">
        <w:rPr>
          <w:rFonts w:ascii="Times New Roman" w:eastAsia="Times New Roman" w:hAnsi="Times New Roman" w:cs="Times New Roman"/>
          <w:sz w:val="28"/>
          <w:szCs w:val="28"/>
          <w:lang w:eastAsia="ru-RU"/>
        </w:rPr>
        <w:t xml:space="preserve">. Предоставлять дополнительные оплачиваемые отпуска работникам с ненормированным рабочим днем </w:t>
      </w:r>
      <w:r w:rsidR="001A4C6A" w:rsidRPr="001A4C6A">
        <w:rPr>
          <w:rFonts w:ascii="Times New Roman" w:eastAsia="Times New Roman" w:hAnsi="Times New Roman" w:cs="Times New Roman"/>
          <w:b/>
          <w:sz w:val="28"/>
          <w:szCs w:val="28"/>
          <w:lang w:eastAsia="ru-RU"/>
        </w:rPr>
        <w:t>(Приложение № 2).</w:t>
      </w:r>
    </w:p>
    <w:p w:rsidR="001A4C6A" w:rsidRPr="001A4C6A" w:rsidRDefault="001F3919"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32</w:t>
      </w:r>
      <w:r w:rsidR="001A4C6A" w:rsidRPr="001A4C6A">
        <w:rPr>
          <w:rFonts w:ascii="Times New Roman" w:eastAsia="Times New Roman" w:hAnsi="Times New Roman" w:cs="Times New Roman"/>
          <w:sz w:val="28"/>
          <w:szCs w:val="28"/>
          <w:lang w:eastAsia="ru-RU"/>
        </w:rPr>
        <w:t>. Предоставлять работникам дополнительные отпуска в связи с учёбой, творческий отпуск в порядке и на условиях, предусмотренных действующим законодательством (ст.ст. 23-26 Закона «Об отпусках»).</w:t>
      </w:r>
    </w:p>
    <w:p w:rsidR="001A4C6A" w:rsidRPr="001A4C6A" w:rsidRDefault="001F3919"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33</w:t>
      </w:r>
      <w:r w:rsidR="001A4C6A" w:rsidRPr="001A4C6A">
        <w:rPr>
          <w:rFonts w:ascii="Times New Roman" w:eastAsia="Times New Roman" w:hAnsi="Times New Roman" w:cs="Times New Roman"/>
          <w:sz w:val="28"/>
          <w:szCs w:val="28"/>
          <w:lang w:eastAsia="ru-RU"/>
        </w:rPr>
        <w:t>. Предоставлять работникам родительские отпуска в порядке и на условиях, предусмотренных действующим законодательством</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 Ст.ст. 19-21 Закона «Об отпусках» к родительским отпускам относятся отпуска:</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 по беременности и родам;</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 по уходу за ребёнком до достижения им возраста  3-х лет;</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 xml:space="preserve">-дополнительный отпуск работникам, которые имеют детей или совершеннолетнего ребенка – инвалида с детства подгруппы А 1 группы. Одному из работающих родителей, имеющему двух и более детей в возрасте до 15 лет, или ребёнка-инвалида,   матери (отцу) ребенка, которые воспитывают ребенка без отца (матери) (в том числе в случае длительного пребывания матери (отца) в учреждениях здравоохранения), одинокому усыновителю, опекуну или попечителю, а также лицу, одному из приемных родителей или родителей-воспитателей, одному из работающих родителей, законных представителей ребенка- инвалида с детства подгруппы А 1 группы ежегодно предоставляется один раз в календарном году  по заявлению дополнительный оплачиваемый отпуск продолжительностью </w:t>
      </w:r>
      <w:r w:rsidRPr="001A4C6A">
        <w:rPr>
          <w:rFonts w:ascii="Times New Roman" w:eastAsia="Times New Roman" w:hAnsi="Times New Roman" w:cs="Times New Roman"/>
          <w:b/>
          <w:i/>
          <w:sz w:val="28"/>
          <w:szCs w:val="28"/>
          <w:lang w:eastAsia="ru-RU"/>
        </w:rPr>
        <w:t>10</w:t>
      </w:r>
      <w:r w:rsidRPr="001A4C6A">
        <w:rPr>
          <w:rFonts w:ascii="Times New Roman" w:eastAsia="Times New Roman" w:hAnsi="Times New Roman" w:cs="Times New Roman"/>
          <w:i/>
          <w:sz w:val="28"/>
          <w:szCs w:val="28"/>
          <w:lang w:eastAsia="ru-RU"/>
        </w:rPr>
        <w:t xml:space="preserve"> </w:t>
      </w:r>
      <w:r w:rsidRPr="001A4C6A">
        <w:rPr>
          <w:rFonts w:ascii="Times New Roman" w:eastAsia="Times New Roman" w:hAnsi="Times New Roman" w:cs="Times New Roman"/>
          <w:i/>
          <w:sz w:val="28"/>
          <w:szCs w:val="28"/>
          <w:lang w:eastAsia="ru-RU"/>
        </w:rPr>
        <w:lastRenderedPageBreak/>
        <w:t xml:space="preserve">календарных дней без учета праздничных и нерабочих дней. При наличии нескольких оснований для предоставления этого отпуска его общая продолжительность не может превышать </w:t>
      </w:r>
      <w:r w:rsidRPr="001A4C6A">
        <w:rPr>
          <w:rFonts w:ascii="Times New Roman" w:eastAsia="Times New Roman" w:hAnsi="Times New Roman" w:cs="Times New Roman"/>
          <w:b/>
          <w:i/>
          <w:sz w:val="28"/>
          <w:szCs w:val="28"/>
          <w:lang w:eastAsia="ru-RU"/>
        </w:rPr>
        <w:t>17</w:t>
      </w:r>
      <w:r w:rsidRPr="001A4C6A">
        <w:rPr>
          <w:rFonts w:ascii="Times New Roman" w:eastAsia="Times New Roman" w:hAnsi="Times New Roman" w:cs="Times New Roman"/>
          <w:i/>
          <w:sz w:val="28"/>
          <w:szCs w:val="28"/>
          <w:lang w:eastAsia="ru-RU"/>
        </w:rPr>
        <w:t xml:space="preserve"> календарных дней. Указанный отпуск предоставляется сверх ежегодных отпусков (основного и дополнительных), а также сверх ежегодных отпусков, установленных другими законами и нормативно-правовыми актами. Данный вид отпуска не делится на части и предоставляется в текущем календарном году в любое удобное для работника время, и может быть перенесен не более чем на один календарный год. Отпуск может быть предоставлен до момента утраты права на него. Замена этого вида отпуска денежной компенсацией не допускается. При увольнении работнику выплачивается компенсация за неиспользованный перенесенный и неиспользованный в текущем календарном году отпуск при наличии на момент увольнения права на него.</w:t>
      </w:r>
    </w:p>
    <w:p w:rsidR="001A4C6A" w:rsidRPr="001A4C6A" w:rsidRDefault="001F3919" w:rsidP="001A4C6A">
      <w:pPr>
        <w:spacing w:after="0" w:line="276"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34</w:t>
      </w:r>
      <w:r w:rsidR="001A4C6A" w:rsidRPr="001A4C6A">
        <w:rPr>
          <w:rFonts w:ascii="Times New Roman" w:eastAsia="Times New Roman" w:hAnsi="Times New Roman" w:cs="Times New Roman"/>
          <w:sz w:val="28"/>
          <w:szCs w:val="28"/>
          <w:lang w:eastAsia="ru-RU"/>
        </w:rPr>
        <w:t>. Предоставлять работникам по семейным обстоятельствам и по другим причинам, по их желанию отпуска без сохранения заработной платы продолжительностью до 14 календарных дней в год (ст. 22 Закона «Об отпусках»).</w:t>
      </w:r>
    </w:p>
    <w:p w:rsidR="001A4C6A" w:rsidRPr="001A4C6A" w:rsidRDefault="001F3919"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35</w:t>
      </w:r>
      <w:r w:rsidR="001A4C6A" w:rsidRPr="001A4C6A">
        <w:rPr>
          <w:rFonts w:ascii="Times New Roman" w:eastAsia="Times New Roman" w:hAnsi="Times New Roman" w:cs="Times New Roman"/>
          <w:sz w:val="28"/>
          <w:szCs w:val="28"/>
          <w:lang w:eastAsia="ru-RU"/>
        </w:rPr>
        <w:t>. В случаях, предусмотренных ст.22 Закона «Об отпусках» в обязательном порядке предоставлять работникам по их желанию отпуска без сохранения заработной платы, продолжительностью, определенной законодательством и коллективным договором.</w:t>
      </w:r>
    </w:p>
    <w:p w:rsidR="001A4C6A" w:rsidRPr="001A4C6A" w:rsidRDefault="001F3919"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36</w:t>
      </w:r>
      <w:r w:rsidR="001A4C6A" w:rsidRPr="001A4C6A">
        <w:rPr>
          <w:rFonts w:ascii="Times New Roman" w:eastAsia="Times New Roman" w:hAnsi="Times New Roman" w:cs="Times New Roman"/>
          <w:sz w:val="28"/>
          <w:szCs w:val="28"/>
          <w:lang w:eastAsia="ru-RU"/>
        </w:rPr>
        <w:t>. По желанию работника выплачивать ему денежную компенсацию за неиспользованную часть ежегодного отпуска при условии, что продолжительность фактически предоставленных работнику основного и дополнительных отпусков не должна быть меньше 28 календарных дней.</w:t>
      </w:r>
    </w:p>
    <w:p w:rsidR="001A4C6A" w:rsidRPr="001A4C6A" w:rsidRDefault="001F3919"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37</w:t>
      </w:r>
      <w:r w:rsidR="001A4C6A" w:rsidRPr="001A4C6A">
        <w:rPr>
          <w:rFonts w:ascii="Times New Roman" w:eastAsia="Times New Roman" w:hAnsi="Times New Roman" w:cs="Times New Roman"/>
          <w:sz w:val="28"/>
          <w:szCs w:val="28"/>
          <w:lang w:eastAsia="ru-RU"/>
        </w:rPr>
        <w:t>. Обеспечить соблюдение работниками трудовой дисциплины, правил внутреннего распорядка, бережное отношение и сохранность имущества учреждения. Содействовать созданию в коллективе здорового психологического микроклимата.</w:t>
      </w:r>
    </w:p>
    <w:p w:rsidR="001A4C6A" w:rsidRPr="001A4C6A" w:rsidRDefault="001F3919"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39</w:t>
      </w:r>
      <w:r w:rsidR="001A4C6A" w:rsidRPr="001A4C6A">
        <w:rPr>
          <w:rFonts w:ascii="Times New Roman" w:eastAsia="Times New Roman" w:hAnsi="Times New Roman" w:cs="Times New Roman"/>
          <w:sz w:val="28"/>
          <w:szCs w:val="28"/>
          <w:lang w:eastAsia="ru-RU"/>
        </w:rPr>
        <w:t>. Предупреждать возникновение индивидуальных и коллективных трудовых споров, а в случае возникновения обеспечить их решение в соответствии с действующим законодательством.</w:t>
      </w:r>
    </w:p>
    <w:p w:rsidR="001A4C6A" w:rsidRPr="001A4C6A" w:rsidRDefault="001F3919" w:rsidP="001A4C6A">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40</w:t>
      </w:r>
      <w:r w:rsidR="001A4C6A" w:rsidRPr="001A4C6A">
        <w:rPr>
          <w:rFonts w:ascii="Times New Roman" w:eastAsia="Times New Roman" w:hAnsi="Times New Roman" w:cs="Times New Roman"/>
          <w:sz w:val="28"/>
          <w:szCs w:val="28"/>
          <w:lang w:eastAsia="ru-RU"/>
        </w:rPr>
        <w:t>. Обеспечить необходимые условия для эффективной работы комиссии по трудовым спорам.</w:t>
      </w:r>
    </w:p>
    <w:p w:rsidR="001A4C6A" w:rsidRPr="001A4C6A" w:rsidRDefault="001A4C6A" w:rsidP="001A4C6A">
      <w:pPr>
        <w:spacing w:after="0" w:line="276" w:lineRule="auto"/>
        <w:jc w:val="both"/>
        <w:rPr>
          <w:rFonts w:ascii="Times New Roman" w:eastAsia="Times New Roman" w:hAnsi="Times New Roman" w:cs="Times New Roman"/>
          <w:sz w:val="24"/>
          <w:szCs w:val="24"/>
          <w:lang w:eastAsia="ru-RU"/>
        </w:rPr>
      </w:pP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ПРОФКОМ ОБЯЗУЕТСЯ: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w:t>
      </w:r>
      <w:r w:rsidRPr="001A4C6A">
        <w:rPr>
          <w:rFonts w:ascii="Times New Roman" w:eastAsia="Times New Roman" w:hAnsi="Times New Roman" w:cs="Times New Roman"/>
          <w:sz w:val="28"/>
          <w:szCs w:val="28"/>
          <w:lang w:eastAsia="ru-RU"/>
        </w:rPr>
        <w:tab/>
        <w:t xml:space="preserve">Содействовать соблюдению работниками трудовой и производственной дисциплины, правил внутреннего трудового распорядка, своевременного и точного выполнения распоряжений работодателя, </w:t>
      </w:r>
      <w:r w:rsidRPr="001A4C6A">
        <w:rPr>
          <w:rFonts w:ascii="Times New Roman" w:eastAsia="Times New Roman" w:hAnsi="Times New Roman" w:cs="Times New Roman"/>
          <w:sz w:val="28"/>
          <w:szCs w:val="28"/>
          <w:lang w:eastAsia="ru-RU"/>
        </w:rPr>
        <w:lastRenderedPageBreak/>
        <w:t>трудовых и функциональных обязанностей, обеспечению сохранности и бережного отношения работников к имуществу учреждения.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2.</w:t>
      </w:r>
      <w:r w:rsidRPr="001A4C6A">
        <w:rPr>
          <w:rFonts w:ascii="Times New Roman" w:eastAsia="Times New Roman" w:hAnsi="Times New Roman" w:cs="Times New Roman"/>
          <w:sz w:val="28"/>
          <w:szCs w:val="28"/>
          <w:lang w:eastAsia="ru-RU"/>
        </w:rPr>
        <w:tab/>
        <w:t>Осуществлять контроль за соблюдением трудового законодательства, выполнением обязательств этого раздела, своевременностью и правильностью внесения записей в трудовые книжки, изданием приказов о принятии на работу, переводах, увольнении, изменении режимов работы и отдыха и ознакомления с ними работников.</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3.</w:t>
      </w:r>
      <w:r w:rsidRPr="001A4C6A">
        <w:rPr>
          <w:rFonts w:ascii="Times New Roman" w:eastAsia="Times New Roman" w:hAnsi="Times New Roman" w:cs="Times New Roman"/>
          <w:sz w:val="28"/>
          <w:szCs w:val="28"/>
          <w:lang w:eastAsia="ru-RU"/>
        </w:rPr>
        <w:tab/>
        <w:t>Своевременно рассматривать обоснованное письменное Представление стороны работодателя о расторжении трудового договора с работником, который является членом профсоюза, в случаях, предусмотренных законодательством. Уведомлять сторону работодателя о принятом решении в письменной форме в трёхдневный срок после его принятия.</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*В соответствии со ст.43 КЗоТ, ст.39 Закона «О профсоюзах» профком должен рассмотреть обоснованное письменное Представление работодателя в пятнадцатидневный срок. В случае пропуска трёхдневного срока после принятия решения профкомом, считается, что он дал согласие на расторжение трудового договора. Решение профкома о не предоставлении согласия на расторжение трудового договора должно быть обоснованным. В случае, если в решении нет обоснования отказа в согласии на увольнение, работодатель имеет право уволить работника без согласия профкома.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4.</w:t>
      </w:r>
      <w:r w:rsidRPr="001A4C6A">
        <w:rPr>
          <w:rFonts w:ascii="Times New Roman" w:eastAsia="Times New Roman" w:hAnsi="Times New Roman" w:cs="Times New Roman"/>
          <w:sz w:val="28"/>
          <w:szCs w:val="28"/>
          <w:lang w:eastAsia="ru-RU"/>
        </w:rPr>
        <w:tab/>
        <w:t>Предоставлять работникам бесплатную правовую помощь и консультации о действующем законодательстве. В случае нарушения их трудовых прав представлять и отстаивать права работников в отношениях с работодателем в судебных органах. При необходимости, использовать средства профсоюза.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5.</w:t>
      </w:r>
      <w:r w:rsidRPr="001A4C6A">
        <w:rPr>
          <w:rFonts w:ascii="Times New Roman" w:eastAsia="Times New Roman" w:hAnsi="Times New Roman" w:cs="Times New Roman"/>
          <w:sz w:val="28"/>
          <w:szCs w:val="28"/>
          <w:lang w:eastAsia="ru-RU"/>
        </w:rPr>
        <w:tab/>
        <w:t>Разъяснять членам трудового коллектива содержание нормативных документов по организации труда, их права и обязанности. Обеспечивать постоянный контроль за своевременным введением в действие нормативных документов по вопросам трудовых отношений, организации, нормирования труда, распределения учебной нагрузки.</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6.</w:t>
      </w:r>
      <w:r w:rsidRPr="001A4C6A">
        <w:rPr>
          <w:rFonts w:ascii="Times New Roman" w:eastAsia="Times New Roman" w:hAnsi="Times New Roman" w:cs="Times New Roman"/>
          <w:sz w:val="28"/>
          <w:szCs w:val="28"/>
          <w:lang w:eastAsia="ru-RU"/>
        </w:rPr>
        <w:tab/>
        <w:t>Активно и в полной мере реализовать права, предоставленные ему в соответствии с действующим законодательством.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7.</w:t>
      </w:r>
      <w:r w:rsidRPr="001A4C6A">
        <w:rPr>
          <w:rFonts w:ascii="Times New Roman" w:eastAsia="Times New Roman" w:hAnsi="Times New Roman" w:cs="Times New Roman"/>
          <w:sz w:val="28"/>
          <w:szCs w:val="28"/>
          <w:lang w:eastAsia="ru-RU"/>
        </w:rPr>
        <w:tab/>
        <w:t>Содействовать предупреждению возникновения трудовых конфликтов.</w:t>
      </w: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СТОРОНЫ ДОГОВОРИЛИСЬ, ЧТО:</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 Периоды, на протяжении которых в учреждении не осуществляется учебный процесс (образовательная деятельность) из-за санитарно-эпидемиологических, климатических обстоятельств, являются рабочим временем педагогических и других работников. В указанное время работники </w:t>
      </w:r>
      <w:r w:rsidRPr="001A4C6A">
        <w:rPr>
          <w:rFonts w:ascii="Times New Roman" w:eastAsia="Times New Roman" w:hAnsi="Times New Roman" w:cs="Times New Roman"/>
          <w:sz w:val="28"/>
          <w:szCs w:val="28"/>
          <w:lang w:eastAsia="ru-RU"/>
        </w:rPr>
        <w:lastRenderedPageBreak/>
        <w:t xml:space="preserve">участвуют в других видах педагогической работы в соответствии с приказом руководителя учреждения в порядке, предусмотренном Правилами внутреннего трудового распорядка. </w:t>
      </w:r>
    </w:p>
    <w:p w:rsidR="001A4C6A" w:rsidRPr="001A4C6A" w:rsidRDefault="001A4C6A" w:rsidP="001A4C6A">
      <w:pPr>
        <w:spacing w:after="0" w:line="276" w:lineRule="auto"/>
        <w:jc w:val="both"/>
        <w:rPr>
          <w:rFonts w:ascii="Times New Roman" w:eastAsia="Times New Roman" w:hAnsi="Times New Roman" w:cs="Times New Roman"/>
          <w:bCs/>
          <w:sz w:val="28"/>
          <w:szCs w:val="28"/>
          <w:lang w:eastAsia="ru-RU"/>
        </w:rPr>
      </w:pPr>
      <w:r w:rsidRPr="001A4C6A">
        <w:rPr>
          <w:rFonts w:ascii="Times New Roman" w:eastAsia="Times New Roman" w:hAnsi="Times New Roman" w:cs="Times New Roman"/>
          <w:bCs/>
          <w:i/>
          <w:sz w:val="28"/>
          <w:szCs w:val="28"/>
          <w:lang w:eastAsia="ru-RU"/>
        </w:rPr>
        <w:t>*Основание: п.6.3 Отраслевого Соглашения.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p>
    <w:p w:rsidR="001A4C6A" w:rsidRPr="001A4C6A" w:rsidRDefault="001A4C6A" w:rsidP="001A4C6A">
      <w:pPr>
        <w:spacing w:after="0" w:line="276" w:lineRule="auto"/>
        <w:jc w:val="center"/>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РАЗДЕЛ 5. ОПЛАТА ТРУДА.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СТОРОНЫ ДОГОВОРИЛИСЬ О СЛЕДУЮЩЕМ:</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В сфере форм и систем оплаты труда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 Осуществлять оплату труда работников учреждения на основании законодательства Донецкой Народной Республики, Отраслевого Соглашения, данного коллективного договора, в пределах бюджетных ассигнований и специальных средств (при возможности их использования).</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 Ст.98 КЗоТ.</w:t>
      </w:r>
    </w:p>
    <w:p w:rsidR="001A4C6A" w:rsidRPr="001A4C6A" w:rsidRDefault="001A4C6A" w:rsidP="001A4C6A">
      <w:pPr>
        <w:tabs>
          <w:tab w:val="left" w:pos="4820"/>
        </w:tabs>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2. Выплачивать вознаграждение за выполненную работу работникам учреждения на основе тарифной системы оплаты труда, включающей: тарифные ставки (должностные оклады), тарифную сетку разрядов и коэффициентов по оплате труда работников учреждений, заведений и организаций отдельных отраслей бюджетной сферы, схемы должностных окладов и тарифно-квалификационных характеристик работ, профессий и должностей, в порядке и размерах, предусмотренных действующим законодател</w:t>
      </w:r>
      <w:r w:rsidR="001F3919">
        <w:rPr>
          <w:rFonts w:ascii="Times New Roman" w:eastAsia="Times New Roman" w:hAnsi="Times New Roman" w:cs="Times New Roman"/>
          <w:sz w:val="28"/>
          <w:szCs w:val="28"/>
          <w:lang w:eastAsia="ru-RU"/>
        </w:rPr>
        <w:t>ьством, Отраслевым Соглашением. ( при наличии финансирования)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3.</w:t>
      </w:r>
      <w:r w:rsidRPr="001A4C6A">
        <w:rPr>
          <w:rFonts w:ascii="Times New Roman" w:eastAsia="Times New Roman" w:hAnsi="Times New Roman" w:cs="Times New Roman"/>
          <w:sz w:val="28"/>
          <w:szCs w:val="28"/>
          <w:lang w:eastAsia="ru-RU"/>
        </w:rPr>
        <w:tab/>
        <w:t>Совместно пересматривать вопросы изменений в фонде оплаты труда в случае увеличения (повышения) ставок заработной платы (должностных окладов), доплат, надбавок, вознаграждений, др. поощрительных и компенсационных выплат.</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4.</w:t>
      </w:r>
      <w:r w:rsidRPr="001A4C6A">
        <w:rPr>
          <w:rFonts w:ascii="Times New Roman" w:eastAsia="Times New Roman" w:hAnsi="Times New Roman" w:cs="Times New Roman"/>
          <w:sz w:val="28"/>
          <w:szCs w:val="28"/>
          <w:lang w:eastAsia="ru-RU"/>
        </w:rPr>
        <w:tab/>
        <w:t>Вводить новые или изменять действующие в организации условия оплаты труда, премирования по согласованию с профкомом и уведомлять об этом работников не позднее, чем за 2 месяца до их введения или изменения.</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 Основание: ст. 29 Закона «Об оплате труда».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5.</w:t>
      </w:r>
      <w:r w:rsidRPr="001A4C6A">
        <w:rPr>
          <w:rFonts w:ascii="Times New Roman" w:eastAsia="Times New Roman" w:hAnsi="Times New Roman" w:cs="Times New Roman"/>
          <w:sz w:val="28"/>
          <w:szCs w:val="28"/>
          <w:lang w:eastAsia="ru-RU"/>
        </w:rPr>
        <w:tab/>
        <w:t>Своевременность и объемы выплаты заработной платы работникам не могут быть поставлены в зависимость от осуществления других платежей и их очередности и являются первоочередными. Все другие платежи осуществлять после выполнения обязательств по оплате труда.</w:t>
      </w:r>
    </w:p>
    <w:p w:rsid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i/>
          <w:sz w:val="28"/>
          <w:szCs w:val="28"/>
          <w:lang w:eastAsia="ru-RU"/>
        </w:rPr>
        <w:t>*Основание: ст. 15, 24 Закона «Об оплате труда».</w:t>
      </w:r>
      <w:r w:rsidRPr="001A4C6A">
        <w:rPr>
          <w:rFonts w:ascii="Times New Roman" w:eastAsia="Times New Roman" w:hAnsi="Times New Roman" w:cs="Times New Roman"/>
          <w:sz w:val="28"/>
          <w:szCs w:val="28"/>
          <w:lang w:eastAsia="ru-RU"/>
        </w:rPr>
        <w:t xml:space="preserve"> </w:t>
      </w:r>
    </w:p>
    <w:p w:rsidR="00C53865" w:rsidRDefault="00C53865" w:rsidP="001A4C6A">
      <w:pPr>
        <w:spacing w:after="0" w:line="276" w:lineRule="auto"/>
        <w:jc w:val="both"/>
        <w:rPr>
          <w:rFonts w:ascii="Times New Roman" w:eastAsia="Times New Roman" w:hAnsi="Times New Roman" w:cs="Times New Roman"/>
          <w:sz w:val="28"/>
          <w:szCs w:val="28"/>
          <w:lang w:eastAsia="ru-RU"/>
        </w:rPr>
      </w:pPr>
    </w:p>
    <w:p w:rsidR="00C53865" w:rsidRDefault="00C53865" w:rsidP="001A4C6A">
      <w:pPr>
        <w:spacing w:after="0" w:line="276" w:lineRule="auto"/>
        <w:jc w:val="both"/>
        <w:rPr>
          <w:rFonts w:ascii="Times New Roman" w:eastAsia="Times New Roman" w:hAnsi="Times New Roman" w:cs="Times New Roman"/>
          <w:sz w:val="28"/>
          <w:szCs w:val="28"/>
          <w:lang w:eastAsia="ru-RU"/>
        </w:rPr>
      </w:pPr>
    </w:p>
    <w:p w:rsidR="00C53865" w:rsidRPr="001A4C6A" w:rsidRDefault="00C53865" w:rsidP="001A4C6A">
      <w:pPr>
        <w:spacing w:after="0" w:line="276" w:lineRule="auto"/>
        <w:jc w:val="both"/>
        <w:rPr>
          <w:rFonts w:ascii="Times New Roman" w:eastAsia="Times New Roman" w:hAnsi="Times New Roman" w:cs="Times New Roman"/>
          <w:sz w:val="28"/>
          <w:szCs w:val="28"/>
          <w:lang w:eastAsia="ru-RU"/>
        </w:rPr>
      </w:pP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lastRenderedPageBreak/>
        <w:t>РАБОТОДАТЕЛЬ ОБЯЗУЕТСЯ:</w:t>
      </w:r>
    </w:p>
    <w:p w:rsidR="001A4C6A" w:rsidRPr="001A4C6A" w:rsidRDefault="001A4C6A" w:rsidP="00FC1D88">
      <w:pPr>
        <w:numPr>
          <w:ilvl w:val="0"/>
          <w:numId w:val="3"/>
        </w:numPr>
        <w:tabs>
          <w:tab w:val="clear" w:pos="720"/>
          <w:tab w:val="num" w:pos="142"/>
        </w:tabs>
        <w:spacing w:after="0" w:line="276" w:lineRule="auto"/>
        <w:ind w:hanging="578"/>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Обеспечивать в учреждении гласность условий оплаты труда, порядка выплаты надбавок, доплат, вознаграждений, др. поощрительных и компенсационных выплат, положений о премировании.</w:t>
      </w:r>
    </w:p>
    <w:p w:rsidR="001A4C6A" w:rsidRPr="001A4C6A" w:rsidRDefault="001A4C6A" w:rsidP="00FC1D88">
      <w:pPr>
        <w:numPr>
          <w:ilvl w:val="0"/>
          <w:numId w:val="3"/>
        </w:numPr>
        <w:spacing w:after="0" w:line="276" w:lineRule="auto"/>
        <w:ind w:hanging="578"/>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 Не принимать в одностороннем порядке решений, которые изменяют или ухудшают, установленные в коллективном договоре, условия оплаты труда (ст. 22 Закона «Об оплате труда).</w:t>
      </w:r>
    </w:p>
    <w:p w:rsidR="001A4C6A" w:rsidRPr="002003D5" w:rsidRDefault="002003D5" w:rsidP="00FC1D88">
      <w:pPr>
        <w:pStyle w:val="a7"/>
        <w:numPr>
          <w:ilvl w:val="0"/>
          <w:numId w:val="9"/>
        </w:numPr>
        <w:tabs>
          <w:tab w:val="left" w:pos="142"/>
        </w:tabs>
        <w:spacing w:after="0"/>
        <w:ind w:left="709" w:hanging="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1A4C6A" w:rsidRPr="002003D5">
        <w:rPr>
          <w:rFonts w:ascii="Times New Roman" w:eastAsia="Times New Roman" w:hAnsi="Times New Roman"/>
          <w:sz w:val="28"/>
          <w:szCs w:val="28"/>
          <w:lang w:eastAsia="ru-RU"/>
        </w:rPr>
        <w:t xml:space="preserve">В соответствии со ст. 15 Закона «Об оплате труда» согласовывать с </w:t>
      </w:r>
      <w:r>
        <w:rPr>
          <w:rFonts w:ascii="Times New Roman" w:eastAsia="Times New Roman" w:hAnsi="Times New Roman"/>
          <w:sz w:val="28"/>
          <w:szCs w:val="28"/>
          <w:lang w:eastAsia="ru-RU"/>
        </w:rPr>
        <w:t xml:space="preserve">    </w:t>
      </w:r>
      <w:r w:rsidR="001A4C6A" w:rsidRPr="002003D5">
        <w:rPr>
          <w:rFonts w:ascii="Times New Roman" w:eastAsia="Times New Roman" w:hAnsi="Times New Roman"/>
          <w:sz w:val="28"/>
          <w:szCs w:val="28"/>
          <w:lang w:eastAsia="ru-RU"/>
        </w:rPr>
        <w:t>профсоюзным комитетом условия оплаты труда в учреждении.</w:t>
      </w:r>
    </w:p>
    <w:p w:rsidR="001A4C6A" w:rsidRPr="001A4C6A" w:rsidRDefault="001A4C6A" w:rsidP="00FC1D88">
      <w:pPr>
        <w:numPr>
          <w:ilvl w:val="0"/>
          <w:numId w:val="9"/>
        </w:numPr>
        <w:spacing w:after="0" w:line="276" w:lineRule="auto"/>
        <w:ind w:left="709" w:hanging="578"/>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Совместно с профкомом разработать и утвердить Положение о премировании </w:t>
      </w:r>
      <w:r w:rsidRPr="001A4C6A">
        <w:rPr>
          <w:rFonts w:ascii="Times New Roman" w:eastAsia="Times New Roman" w:hAnsi="Times New Roman" w:cs="Times New Roman"/>
          <w:b/>
          <w:sz w:val="28"/>
          <w:szCs w:val="28"/>
          <w:lang w:eastAsia="ru-RU"/>
        </w:rPr>
        <w:t>(Приложение № 3</w:t>
      </w:r>
      <w:r w:rsidRPr="001A4C6A">
        <w:rPr>
          <w:rFonts w:ascii="Times New Roman" w:eastAsia="Times New Roman" w:hAnsi="Times New Roman" w:cs="Times New Roman"/>
          <w:sz w:val="28"/>
          <w:szCs w:val="28"/>
          <w:lang w:eastAsia="ru-RU"/>
        </w:rPr>
        <w:t>), распределять фонд материального поощрения. Выплату вознаграждения по результатам работы за год, премирование    работников осуществлять по согласованию с профкомом.</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 Основание: ст.144 КЗоТ.</w:t>
      </w:r>
    </w:p>
    <w:p w:rsidR="001A4C6A" w:rsidRPr="001A4C6A" w:rsidRDefault="001A4C6A" w:rsidP="00FC1D88">
      <w:pPr>
        <w:numPr>
          <w:ilvl w:val="0"/>
          <w:numId w:val="9"/>
        </w:numPr>
        <w:spacing w:after="0" w:line="276" w:lineRule="auto"/>
        <w:ind w:hanging="502"/>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Выплачивать педагогическим работникам надбавки и доплаты к должностным ок</w:t>
      </w:r>
      <w:r w:rsidR="002003D5">
        <w:rPr>
          <w:rFonts w:ascii="Times New Roman" w:eastAsia="Times New Roman" w:hAnsi="Times New Roman" w:cs="Times New Roman"/>
          <w:sz w:val="28"/>
          <w:szCs w:val="28"/>
          <w:lang w:eastAsia="ru-RU"/>
        </w:rPr>
        <w:t>ладам, ставкам заработной платы ( при наличии финансирования)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6.</w:t>
      </w:r>
      <w:r w:rsidRPr="001A4C6A">
        <w:rPr>
          <w:rFonts w:ascii="Times New Roman" w:eastAsia="Times New Roman" w:hAnsi="Times New Roman" w:cs="Times New Roman"/>
          <w:sz w:val="28"/>
          <w:szCs w:val="28"/>
          <w:lang w:eastAsia="ru-RU"/>
        </w:rPr>
        <w:tab/>
        <w:t xml:space="preserve">Совместно с профкомом разработать и утвердить Положение о порядке выплаты ежегодного денежного вознаграждения педагогическим работникам учреждения за добросовестный труд, образцовое выполнение служебных обязанностей. </w:t>
      </w:r>
      <w:r w:rsidRPr="001A4C6A">
        <w:rPr>
          <w:rFonts w:ascii="Times New Roman" w:eastAsia="Times New Roman" w:hAnsi="Times New Roman" w:cs="Times New Roman"/>
          <w:b/>
          <w:sz w:val="28"/>
          <w:szCs w:val="28"/>
          <w:lang w:eastAsia="ru-RU"/>
        </w:rPr>
        <w:t>(Приложение № 4)</w:t>
      </w:r>
      <w:r w:rsidRPr="001A4C6A">
        <w:rPr>
          <w:rFonts w:ascii="Times New Roman" w:eastAsia="Times New Roman" w:hAnsi="Times New Roman" w:cs="Times New Roman"/>
          <w:sz w:val="28"/>
          <w:szCs w:val="28"/>
          <w:lang w:eastAsia="ru-RU"/>
        </w:rPr>
        <w:t>. Выплату указанного вознаграждения осуществлять на основании Положения и по согласованию с профкомом.</w:t>
      </w:r>
    </w:p>
    <w:p w:rsidR="001A4C6A" w:rsidRPr="001A4C6A" w:rsidRDefault="001A4C6A" w:rsidP="001A4C6A">
      <w:pPr>
        <w:spacing w:after="0" w:line="276" w:lineRule="auto"/>
        <w:jc w:val="both"/>
        <w:rPr>
          <w:rFonts w:ascii="Times New Roman" w:eastAsia="Times New Roman" w:hAnsi="Times New Roman" w:cs="Times New Roman"/>
          <w:bCs/>
          <w:i/>
          <w:sz w:val="28"/>
          <w:szCs w:val="28"/>
          <w:lang w:eastAsia="ru-RU"/>
        </w:rPr>
      </w:pPr>
      <w:r w:rsidRPr="001A4C6A">
        <w:rPr>
          <w:rFonts w:ascii="Times New Roman" w:eastAsia="Times New Roman" w:hAnsi="Times New Roman" w:cs="Times New Roman"/>
          <w:i/>
          <w:sz w:val="28"/>
          <w:szCs w:val="28"/>
          <w:lang w:eastAsia="ru-RU"/>
        </w:rPr>
        <w:t xml:space="preserve">*Основание: ст. 44 Закона «Об образовании», </w:t>
      </w:r>
      <w:r w:rsidRPr="001A4C6A">
        <w:rPr>
          <w:rFonts w:ascii="Times New Roman" w:eastAsia="Times New Roman" w:hAnsi="Times New Roman" w:cs="Times New Roman"/>
          <w:bCs/>
          <w:i/>
          <w:sz w:val="28"/>
          <w:szCs w:val="28"/>
          <w:lang w:eastAsia="ru-RU"/>
        </w:rPr>
        <w:t>п. 9.4.1 Отраслевого соглашения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7.</w:t>
      </w:r>
      <w:r w:rsidRPr="001A4C6A">
        <w:rPr>
          <w:rFonts w:ascii="Times New Roman" w:eastAsia="Times New Roman" w:hAnsi="Times New Roman" w:cs="Times New Roman"/>
          <w:sz w:val="28"/>
          <w:szCs w:val="28"/>
          <w:lang w:eastAsia="ru-RU"/>
        </w:rPr>
        <w:tab/>
        <w:t>При заключении трудового договора в обязательном порядке доводить до сведения работника условия оплаты труда, размеры, порядок и сроки выплаты заработной платы, основания, согласно которым могут осуществляться удержания в случаях, предусмотренных законодательством.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О возникновении новых или изменении действующих условий оплаты труда в сторону ухудшения в обязательном порядке сообщать работнику письменно не позднее, чем за два месяца до их введения, возникновения или изменения.</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sz w:val="28"/>
          <w:szCs w:val="28"/>
          <w:lang w:eastAsia="ru-RU"/>
        </w:rPr>
        <w:t xml:space="preserve"> </w:t>
      </w:r>
      <w:r w:rsidRPr="001A4C6A">
        <w:rPr>
          <w:rFonts w:ascii="Times New Roman" w:eastAsia="Times New Roman" w:hAnsi="Times New Roman" w:cs="Times New Roman"/>
          <w:i/>
          <w:sz w:val="28"/>
          <w:szCs w:val="28"/>
          <w:lang w:eastAsia="ru-RU"/>
        </w:rPr>
        <w:t xml:space="preserve">*Основание: ст. 29 Закона «Об оплате труда». </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8.</w:t>
      </w:r>
      <w:r w:rsidRPr="001A4C6A">
        <w:rPr>
          <w:rFonts w:ascii="Times New Roman" w:eastAsia="Times New Roman" w:hAnsi="Times New Roman" w:cs="Times New Roman"/>
          <w:sz w:val="28"/>
          <w:szCs w:val="28"/>
          <w:lang w:eastAsia="ru-RU"/>
        </w:rPr>
        <w:tab/>
        <w:t>Выплачивать педагогическим работникам надбавки за выслугу лет.</w:t>
      </w:r>
    </w:p>
    <w:p w:rsidR="001A4C6A" w:rsidRPr="001A4C6A" w:rsidRDefault="001A4C6A" w:rsidP="001A4C6A">
      <w:pPr>
        <w:spacing w:after="0" w:line="276" w:lineRule="auto"/>
        <w:jc w:val="both"/>
        <w:rPr>
          <w:rFonts w:ascii="Times New Roman" w:eastAsia="Times New Roman" w:hAnsi="Times New Roman" w:cs="Times New Roman"/>
          <w:bCs/>
          <w:i/>
          <w:sz w:val="28"/>
          <w:szCs w:val="28"/>
          <w:lang w:eastAsia="ru-RU"/>
        </w:rPr>
      </w:pPr>
      <w:r w:rsidRPr="001A4C6A">
        <w:rPr>
          <w:rFonts w:ascii="Times New Roman" w:eastAsia="Times New Roman" w:hAnsi="Times New Roman" w:cs="Times New Roman"/>
          <w:i/>
          <w:sz w:val="28"/>
          <w:szCs w:val="28"/>
          <w:lang w:eastAsia="ru-RU"/>
        </w:rPr>
        <w:t xml:space="preserve">*Основание: ст. 44 Закона «Об образовании», </w:t>
      </w:r>
      <w:r w:rsidRPr="001A4C6A">
        <w:rPr>
          <w:rFonts w:ascii="Times New Roman" w:eastAsia="Times New Roman" w:hAnsi="Times New Roman" w:cs="Times New Roman"/>
          <w:bCs/>
          <w:i/>
          <w:sz w:val="28"/>
          <w:szCs w:val="28"/>
          <w:lang w:eastAsia="ru-RU"/>
        </w:rPr>
        <w:t>п. 9.4.1 Отраслевого Соглашения.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9.</w:t>
      </w:r>
      <w:r w:rsidRPr="001A4C6A">
        <w:rPr>
          <w:rFonts w:ascii="Times New Roman" w:eastAsia="Times New Roman" w:hAnsi="Times New Roman" w:cs="Times New Roman"/>
          <w:sz w:val="28"/>
          <w:szCs w:val="28"/>
          <w:lang w:eastAsia="ru-RU"/>
        </w:rPr>
        <w:tab/>
        <w:t>Выплачивать работникам заработную плату в денежном выражении два раза в месяц:</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lastRenderedPageBreak/>
        <w:t>- аванс __до 20_ числа;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остаточный расчёт __до 5_ числа.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В случае, когда день выплаты аванса или заработной платы совпадает с выходным, праздничным или нерабочим днём, их выплату производить накануне.</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Заработную плату за период ежегодного отпуска выплачивать не позднее чем за три дня до начала отпуска.</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ст.24 Закона «Об оплате труда».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10.</w:t>
      </w:r>
      <w:r w:rsidRPr="001A4C6A">
        <w:rPr>
          <w:rFonts w:ascii="Times New Roman" w:eastAsia="Times New Roman" w:hAnsi="Times New Roman" w:cs="Times New Roman"/>
          <w:sz w:val="28"/>
          <w:szCs w:val="28"/>
          <w:lang w:eastAsia="ru-RU"/>
        </w:rPr>
        <w:tab/>
        <w:t>При каждой выплате заработной платы уведомлять работников об общей сумме заработной платы с расшифровкой по видам выплат, размерах и основаниях удержаний, сумме зарплаты, причитающейся к выплате.</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ст. 30 Закона «Об оплате труда».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11.</w:t>
      </w:r>
      <w:r w:rsidRPr="001A4C6A">
        <w:rPr>
          <w:rFonts w:ascii="Times New Roman" w:eastAsia="Times New Roman" w:hAnsi="Times New Roman" w:cs="Times New Roman"/>
          <w:sz w:val="28"/>
          <w:szCs w:val="28"/>
          <w:lang w:eastAsia="ru-RU"/>
        </w:rPr>
        <w:tab/>
        <w:t xml:space="preserve">Осуществлять оплату труда в случаях, когда занятия не проводятся по независящим от работников причинам (неблагоприятные погодные условия, эпидемии и т.д.), из расчёта заработной платы, установленной при тарификации, при условии выполнения работниками другой организационно-педагогической работы в соответствии с их функциональными обязанностями. </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При отсутствии такой работы оплату осуществлять в соответствии с положениями ст.113 КЗоТ.</w:t>
      </w: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sz w:val="28"/>
          <w:szCs w:val="28"/>
          <w:lang w:eastAsia="ru-RU"/>
        </w:rPr>
        <w:t>*</w:t>
      </w:r>
      <w:r w:rsidRPr="001A4C6A">
        <w:rPr>
          <w:rFonts w:ascii="Times New Roman" w:eastAsia="Times New Roman" w:hAnsi="Times New Roman" w:cs="Times New Roman"/>
          <w:i/>
          <w:sz w:val="28"/>
          <w:szCs w:val="28"/>
          <w:lang w:eastAsia="ru-RU"/>
        </w:rPr>
        <w:t>Основание: ст.113 КЗоТ</w:t>
      </w:r>
      <w:r w:rsidRPr="001A4C6A">
        <w:rPr>
          <w:rFonts w:ascii="Times New Roman" w:eastAsia="Times New Roman" w:hAnsi="Times New Roman" w:cs="Times New Roman"/>
          <w:bCs/>
          <w:i/>
          <w:sz w:val="28"/>
          <w:szCs w:val="28"/>
          <w:lang w:eastAsia="ru-RU"/>
        </w:rPr>
        <w:t>, п. 9.4.3 Отраслевого Соглашения.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12.</w:t>
      </w:r>
      <w:r w:rsidRPr="001A4C6A">
        <w:rPr>
          <w:rFonts w:ascii="Times New Roman" w:eastAsia="Times New Roman" w:hAnsi="Times New Roman" w:cs="Times New Roman"/>
          <w:sz w:val="28"/>
          <w:szCs w:val="28"/>
          <w:lang w:eastAsia="ru-RU"/>
        </w:rPr>
        <w:tab/>
        <w:t>За время простоя, возникшего не по вине работника, при условии предупреждения работодателя, соответствующих должностных лиц о его начале, оплачивать в размере не ниже 2/3 ставки (оклада) работника. За время простоя, когда возникла ситуация, опасная для жизни или здоровья работника либо для окружающих его людей не по его вине, за ним сохраняется средний заработок.</w:t>
      </w: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i/>
          <w:sz w:val="28"/>
          <w:szCs w:val="28"/>
          <w:lang w:eastAsia="ru-RU"/>
        </w:rPr>
        <w:t>*Основание: ст.113 КЗоТ</w:t>
      </w:r>
      <w:r w:rsidRPr="001A4C6A">
        <w:rPr>
          <w:rFonts w:ascii="Times New Roman" w:eastAsia="Times New Roman" w:hAnsi="Times New Roman" w:cs="Times New Roman"/>
          <w:b/>
          <w:i/>
          <w:sz w:val="28"/>
          <w:szCs w:val="28"/>
          <w:lang w:eastAsia="ru-RU"/>
        </w:rPr>
        <w:t xml:space="preserve">, </w:t>
      </w:r>
      <w:r w:rsidRPr="001A4C6A">
        <w:rPr>
          <w:rFonts w:ascii="Times New Roman" w:eastAsia="Times New Roman" w:hAnsi="Times New Roman" w:cs="Times New Roman"/>
          <w:bCs/>
          <w:i/>
          <w:sz w:val="28"/>
          <w:szCs w:val="28"/>
          <w:lang w:eastAsia="ru-RU"/>
        </w:rPr>
        <w:t>п.9.4.3 Отраслевого Соглашения.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13.</w:t>
      </w:r>
      <w:r w:rsidRPr="001A4C6A">
        <w:rPr>
          <w:rFonts w:ascii="Times New Roman" w:eastAsia="Times New Roman" w:hAnsi="Times New Roman" w:cs="Times New Roman"/>
          <w:sz w:val="28"/>
          <w:szCs w:val="28"/>
          <w:lang w:eastAsia="ru-RU"/>
        </w:rPr>
        <w:tab/>
        <w:t>Сохранять за работником место работы и средний заработок за время прохождения медосмотров.</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sz w:val="28"/>
          <w:szCs w:val="28"/>
          <w:lang w:eastAsia="ru-RU"/>
        </w:rPr>
        <w:t>*</w:t>
      </w:r>
      <w:r w:rsidRPr="001A4C6A">
        <w:rPr>
          <w:rFonts w:ascii="Times New Roman" w:eastAsia="Times New Roman" w:hAnsi="Times New Roman" w:cs="Times New Roman"/>
          <w:i/>
          <w:sz w:val="28"/>
          <w:szCs w:val="28"/>
          <w:lang w:eastAsia="ru-RU"/>
        </w:rPr>
        <w:t>Основание: ст.17 Закона «Об охране труда».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14.</w:t>
      </w:r>
      <w:r w:rsidRPr="001A4C6A">
        <w:rPr>
          <w:rFonts w:ascii="Times New Roman" w:eastAsia="Times New Roman" w:hAnsi="Times New Roman" w:cs="Times New Roman"/>
          <w:sz w:val="28"/>
          <w:szCs w:val="28"/>
          <w:lang w:eastAsia="ru-RU"/>
        </w:rPr>
        <w:tab/>
        <w:t>Выплачивать работникам выходное пособие при прекращении трудового договора: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по основаниям, указанным в п.6 ст.36 и пп.1, 2 и 6 ст.40 КЗоТ – в размере не менее среднего месячного заработка;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вследствие нарушения собственником или уполномоченным им органом законодательства о труде, коллективного или трудового договора (ст.ст.38, 39 КЗоТ) – в размере, предусмотренном коллективным договором, но не менее трёхмесячного среднего заработка.</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lastRenderedPageBreak/>
        <w:t>*Основание: ст.44 КЗоТ.</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15.</w:t>
      </w:r>
      <w:r w:rsidRPr="001A4C6A">
        <w:rPr>
          <w:rFonts w:ascii="Times New Roman" w:eastAsia="Times New Roman" w:hAnsi="Times New Roman" w:cs="Times New Roman"/>
          <w:sz w:val="28"/>
          <w:szCs w:val="28"/>
          <w:lang w:eastAsia="ru-RU"/>
        </w:rPr>
        <w:tab/>
        <w:t>Обеспечить работникам, которые по графику работы работают в ночное время (с 10 часов вечера до 6 часов утра) дополнительную оплату в размере 40% должностного оклада (ставки зарплаты).</w:t>
      </w:r>
    </w:p>
    <w:p w:rsidR="001A4C6A" w:rsidRPr="001A4C6A" w:rsidRDefault="001A4C6A" w:rsidP="001A4C6A">
      <w:pPr>
        <w:spacing w:after="0" w:line="276" w:lineRule="auto"/>
        <w:jc w:val="both"/>
        <w:rPr>
          <w:rFonts w:ascii="Times New Roman" w:eastAsia="Times New Roman" w:hAnsi="Times New Roman" w:cs="Times New Roman"/>
          <w:bCs/>
          <w:i/>
          <w:sz w:val="28"/>
          <w:szCs w:val="28"/>
          <w:lang w:eastAsia="ru-RU"/>
        </w:rPr>
      </w:pPr>
      <w:r w:rsidRPr="001A4C6A">
        <w:rPr>
          <w:rFonts w:ascii="Times New Roman" w:eastAsia="Times New Roman" w:hAnsi="Times New Roman" w:cs="Times New Roman"/>
          <w:bCs/>
          <w:i/>
          <w:sz w:val="28"/>
          <w:szCs w:val="28"/>
          <w:lang w:eastAsia="ru-RU"/>
        </w:rPr>
        <w:t>*Основание: п.7.4.5. Отраслевого Соглашения.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16.</w:t>
      </w:r>
      <w:r w:rsidRPr="001A4C6A">
        <w:rPr>
          <w:rFonts w:ascii="Times New Roman" w:eastAsia="Times New Roman" w:hAnsi="Times New Roman" w:cs="Times New Roman"/>
          <w:sz w:val="28"/>
          <w:szCs w:val="28"/>
          <w:lang w:eastAsia="ru-RU"/>
        </w:rPr>
        <w:tab/>
        <w:t>Осуществлять оплату за работу в сверхурочное время, выходные, праздничные и нерабочие дни в соответствии с нормами действующего трудового законодательства (ст.ст. 106, 107 КЗоТ).</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17.</w:t>
      </w:r>
      <w:r w:rsidRPr="001A4C6A">
        <w:rPr>
          <w:rFonts w:ascii="Times New Roman" w:eastAsia="Times New Roman" w:hAnsi="Times New Roman" w:cs="Times New Roman"/>
          <w:sz w:val="28"/>
          <w:szCs w:val="28"/>
          <w:lang w:eastAsia="ru-RU"/>
        </w:rPr>
        <w:tab/>
        <w:t>Производить удержания из заработной платы работников только в случаях, предусмотренных действующим законодательством. Не допускать удержания из выходного пособия, компенсационных и других выплат, на которые, согласно законодательству, взыскание не обращается (ст. 26 Закона «Об оплате труда»).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18.</w:t>
      </w:r>
      <w:r w:rsidRPr="001A4C6A">
        <w:rPr>
          <w:rFonts w:ascii="Times New Roman" w:eastAsia="Times New Roman" w:hAnsi="Times New Roman" w:cs="Times New Roman"/>
          <w:sz w:val="28"/>
          <w:szCs w:val="28"/>
          <w:lang w:eastAsia="ru-RU"/>
        </w:rPr>
        <w:tab/>
        <w:t>При увольнении работника выплату всех сумм, причитающихся ему от организации, производить в день увольнения. Если работник в день увольнения не работал, указанные суммы должны быть выплачены не позднее следующего дня после предъявления им требования о расчете.</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О начисленных суммах, причитающихся работнику при увольнении, в обязательном порядке письменно уведомлять работника перед выплатой указанных сумм.</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ст.116 КЗоТ.</w:t>
      </w: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sz w:val="28"/>
          <w:szCs w:val="28"/>
          <w:lang w:eastAsia="ru-RU"/>
        </w:rPr>
        <w:t xml:space="preserve">19. Осуществлять повышенную оплату труда работникам, занятым в тяжелых и вредных условиях в размере до 12 % </w:t>
      </w:r>
      <w:r w:rsidRPr="001A4C6A">
        <w:rPr>
          <w:rFonts w:ascii="Times New Roman" w:eastAsia="Times New Roman" w:hAnsi="Times New Roman" w:cs="Times New Roman"/>
          <w:b/>
          <w:sz w:val="28"/>
          <w:szCs w:val="28"/>
          <w:lang w:eastAsia="ru-RU"/>
        </w:rPr>
        <w:t>(Приложения №№ 5, 5.1).</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ПРОФКОМ ОБЯЗУЕТСЯ:</w:t>
      </w:r>
    </w:p>
    <w:p w:rsidR="001A4C6A" w:rsidRPr="001A4C6A" w:rsidRDefault="001A4C6A" w:rsidP="00FC1D88">
      <w:pPr>
        <w:numPr>
          <w:ilvl w:val="0"/>
          <w:numId w:val="4"/>
        </w:numPr>
        <w:spacing w:after="0" w:line="276" w:lineRule="auto"/>
        <w:ind w:hanging="578"/>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Осуществлять контроль за соблюдением в учреждении законодательства по вопросам оплаты труда, своевременной выплатой заработной платы. Представлять и защищать интересы работников в сфере оплаты труда. Содействовать в предоставлении работникам необходимой консультационной помощи по этим вопросам.</w:t>
      </w:r>
    </w:p>
    <w:p w:rsidR="001A4C6A" w:rsidRPr="001A4C6A" w:rsidRDefault="001A4C6A" w:rsidP="00FC1D88">
      <w:pPr>
        <w:numPr>
          <w:ilvl w:val="0"/>
          <w:numId w:val="4"/>
        </w:numPr>
        <w:spacing w:after="0" w:line="276" w:lineRule="auto"/>
        <w:ind w:hanging="436"/>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Контролировать распределение и использование средств фонда оплаты труда, вносить аргументированные предложения по повышению размера премий, компенсаций, доплат и надбавок, предоставлению льгот работникам.</w:t>
      </w:r>
    </w:p>
    <w:p w:rsidR="001A4C6A" w:rsidRPr="001A4C6A" w:rsidRDefault="001A4C6A" w:rsidP="00FC1D88">
      <w:pPr>
        <w:numPr>
          <w:ilvl w:val="0"/>
          <w:numId w:val="4"/>
        </w:numPr>
        <w:spacing w:after="0" w:line="276" w:lineRule="auto"/>
        <w:ind w:hanging="436"/>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Анализировать уровень средней заработной платы в учреждении, вносить предложения по усовершенствованию оплаты труда.</w:t>
      </w:r>
    </w:p>
    <w:p w:rsidR="001A4C6A" w:rsidRPr="001A4C6A" w:rsidRDefault="001A4C6A" w:rsidP="00FC1D88">
      <w:pPr>
        <w:numPr>
          <w:ilvl w:val="0"/>
          <w:numId w:val="4"/>
        </w:numPr>
        <w:spacing w:after="0" w:line="276" w:lineRule="auto"/>
        <w:ind w:hanging="436"/>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Проводить проверки начисления работникам заработной платы, размеров, оснований отчислений.</w:t>
      </w:r>
    </w:p>
    <w:p w:rsidR="001A4C6A" w:rsidRPr="001A4C6A" w:rsidRDefault="001A4C6A" w:rsidP="00FC1D88">
      <w:pPr>
        <w:numPr>
          <w:ilvl w:val="0"/>
          <w:numId w:val="4"/>
        </w:numPr>
        <w:spacing w:after="0" w:line="276" w:lineRule="auto"/>
        <w:ind w:hanging="436"/>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lastRenderedPageBreak/>
        <w:t>Поднимать вопрос о привлечении к дисциплинарной, административной ответственности в соответствии с законодательством лиц, виновных в невыполнении требований законодательства об оплате труда, условий Коллективного договора, касающихся оплаты труда (ст.ст. 45 КЗоТ, ст. 35, 36 Закона «Об оплате труда»).</w:t>
      </w:r>
    </w:p>
    <w:p w:rsidR="001A4C6A" w:rsidRPr="001A4C6A" w:rsidRDefault="001A4C6A" w:rsidP="00FC1D88">
      <w:pPr>
        <w:numPr>
          <w:ilvl w:val="0"/>
          <w:numId w:val="4"/>
        </w:numPr>
        <w:spacing w:after="0" w:line="276" w:lineRule="auto"/>
        <w:ind w:hanging="11"/>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Представлять интересы работника при рассмотрении его трудового спора относительно оплаты труда в комиссии по трудовым спорам (ст. 226 КЗоТ).</w:t>
      </w:r>
    </w:p>
    <w:p w:rsidR="001A4C6A" w:rsidRPr="001A4C6A" w:rsidRDefault="001A4C6A" w:rsidP="00FC1D88">
      <w:pPr>
        <w:numPr>
          <w:ilvl w:val="0"/>
          <w:numId w:val="4"/>
        </w:numPr>
        <w:spacing w:after="0" w:line="276" w:lineRule="auto"/>
        <w:ind w:hanging="11"/>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Представлять по просьбе работника его интересы, относительно оплаты труда, в суде (ст. 38 Гражданско-процессуального кодекса).</w:t>
      </w: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jc w:val="center"/>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РАЗДЕЛ 6. УСЛОВИЯ И ОХРАНА ТРУДА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p>
    <w:p w:rsidR="001A4C6A" w:rsidRPr="001A4C6A" w:rsidRDefault="001A4C6A" w:rsidP="001A4C6A">
      <w:pPr>
        <w:spacing w:after="0" w:line="240"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С целью создания здоровых и безопасных условий труда на предприятии работодатель обязуется:</w:t>
      </w:r>
    </w:p>
    <w:p w:rsidR="001A4C6A" w:rsidRPr="001A4C6A" w:rsidRDefault="001A4C6A" w:rsidP="00FC1D88">
      <w:pPr>
        <w:numPr>
          <w:ilvl w:val="0"/>
          <w:numId w:val="8"/>
        </w:numPr>
        <w:spacing w:after="200" w:line="276" w:lineRule="auto"/>
        <w:ind w:hanging="1156"/>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 xml:space="preserve">Разработать, по согласованию с профсоюзной стороной, и обеспечить выполнение комплексных мероприятий по достижению установленных нормативов безопасности, гигиены труда и производственной среды, повышению существующего уровня охраны труда, предотвращению случаев производственного травматизма, профессиональных заболеваний и аварий </w:t>
      </w:r>
      <w:r w:rsidRPr="001A4C6A">
        <w:rPr>
          <w:rFonts w:ascii="Times New Roman" w:eastAsia="Calibri" w:hAnsi="Times New Roman" w:cs="Times New Roman"/>
          <w:b/>
          <w:sz w:val="28"/>
          <w:szCs w:val="28"/>
        </w:rPr>
        <w:t>(приложение № 6).</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ст. 13 КЗоТ, ст. ст.  22, 28 ЗоОТ</w:t>
      </w:r>
    </w:p>
    <w:p w:rsidR="001A4C6A" w:rsidRPr="001A4C6A" w:rsidRDefault="001A4C6A" w:rsidP="00FC1D88">
      <w:pPr>
        <w:numPr>
          <w:ilvl w:val="0"/>
          <w:numId w:val="8"/>
        </w:numPr>
        <w:spacing w:after="200" w:line="276" w:lineRule="auto"/>
        <w:ind w:hanging="1156"/>
        <w:contextualSpacing/>
        <w:jc w:val="both"/>
        <w:rPr>
          <w:rFonts w:ascii="Times New Roman" w:eastAsia="Calibri" w:hAnsi="Times New Roman" w:cs="Times New Roman"/>
          <w:b/>
          <w:sz w:val="28"/>
          <w:szCs w:val="28"/>
        </w:rPr>
      </w:pPr>
      <w:r w:rsidRPr="001A4C6A">
        <w:rPr>
          <w:rFonts w:ascii="Times New Roman" w:eastAsia="Calibri" w:hAnsi="Times New Roman" w:cs="Times New Roman"/>
          <w:sz w:val="28"/>
          <w:szCs w:val="28"/>
        </w:rPr>
        <w:t>Обеспечить строгое соблюдение должностными лицами и работниками требований Закона ДНР «Об охране труда», нормативных правовых актов по охране труда, технологических процессов, графиков планово-предупредительных ремонтов оборудования и вентиляции.</w:t>
      </w:r>
    </w:p>
    <w:p w:rsidR="001A4C6A" w:rsidRPr="001A4C6A" w:rsidRDefault="001A4C6A" w:rsidP="00FC1D88">
      <w:pPr>
        <w:numPr>
          <w:ilvl w:val="0"/>
          <w:numId w:val="8"/>
        </w:numPr>
        <w:spacing w:after="200" w:line="276" w:lineRule="auto"/>
        <w:ind w:hanging="1014"/>
        <w:contextualSpacing/>
        <w:jc w:val="both"/>
        <w:rPr>
          <w:rFonts w:ascii="Times New Roman" w:eastAsia="Calibri" w:hAnsi="Times New Roman" w:cs="Times New Roman"/>
          <w:b/>
          <w:sz w:val="28"/>
          <w:szCs w:val="28"/>
        </w:rPr>
      </w:pPr>
      <w:r w:rsidRPr="001A4C6A">
        <w:rPr>
          <w:rFonts w:ascii="Times New Roman" w:eastAsia="Calibri" w:hAnsi="Times New Roman" w:cs="Times New Roman"/>
          <w:sz w:val="28"/>
          <w:szCs w:val="28"/>
        </w:rPr>
        <w:t>Выполнить мероприятия по подготовке помещений образовательного учреждения к работе в осеннее - зимний период в срок до 15 августа.</w:t>
      </w:r>
    </w:p>
    <w:p w:rsidR="001A4C6A" w:rsidRPr="001A4C6A" w:rsidRDefault="001A4C6A" w:rsidP="001A4C6A">
      <w:pPr>
        <w:spacing w:after="200" w:line="276" w:lineRule="auto"/>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Обеспечить на протяжении этого периода устойчивый температурный режим в учебных и производственных помещениях согласно установленным нормам.</w:t>
      </w:r>
    </w:p>
    <w:p w:rsidR="001A4C6A" w:rsidRPr="001A4C6A" w:rsidRDefault="001A4C6A" w:rsidP="00FC1D88">
      <w:pPr>
        <w:numPr>
          <w:ilvl w:val="0"/>
          <w:numId w:val="8"/>
        </w:numPr>
        <w:spacing w:after="200" w:line="276" w:lineRule="auto"/>
        <w:ind w:hanging="1014"/>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 xml:space="preserve">При заключении трудового договора проинформировать под расписку работника об условиях труда, наличии на его рабочем месте опасных и вредных производственных факторов, </w:t>
      </w:r>
      <w:r w:rsidRPr="001A4C6A">
        <w:rPr>
          <w:rFonts w:ascii="Times New Roman" w:eastAsia="Calibri" w:hAnsi="Times New Roman" w:cs="Times New Roman"/>
          <w:sz w:val="28"/>
          <w:szCs w:val="28"/>
        </w:rPr>
        <w:lastRenderedPageBreak/>
        <w:t>возможных последствиях их влияния на здоровье, а также о его правах на льготы и компенсации за работу в таких условиях.</w:t>
      </w:r>
    </w:p>
    <w:p w:rsidR="001A4C6A" w:rsidRPr="001A4C6A" w:rsidRDefault="001A4C6A" w:rsidP="001A4C6A">
      <w:pPr>
        <w:spacing w:after="200" w:line="276" w:lineRule="auto"/>
        <w:contextualSpacing/>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КЗоТ ст. 29; ЗоОТ ст.ст.  10 п.2 ,  11 п.1 п.п.2,  22 п.2 п.п. 11.</w:t>
      </w:r>
    </w:p>
    <w:p w:rsidR="001A4C6A" w:rsidRPr="001A4C6A" w:rsidRDefault="001A4C6A" w:rsidP="00FC1D88">
      <w:pPr>
        <w:numPr>
          <w:ilvl w:val="0"/>
          <w:numId w:val="8"/>
        </w:numPr>
        <w:spacing w:after="200" w:line="276" w:lineRule="auto"/>
        <w:ind w:hanging="873"/>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Проводить аттестацию рабочих мест по условиям труда в соответствии с разработанным с участием профсоюзной стороны графиком с Порядком ее проведения на   территории ДНР и по ее результатам принимать меры относительно улучшения условий труда, медицинского обслуживания, оздоровления работников и предоставления им соответствующих льгот и компенсаций.</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ЗоОТ ст. 22 п.2 п.п. 8</w:t>
      </w:r>
    </w:p>
    <w:p w:rsidR="001A4C6A" w:rsidRPr="001A4C6A" w:rsidRDefault="001A4C6A" w:rsidP="001A4C6A">
      <w:pPr>
        <w:spacing w:after="200" w:line="276" w:lineRule="auto"/>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Основание: постановление Совета Министров ДНР от 31.05.16, № 7-25.</w:t>
      </w:r>
    </w:p>
    <w:p w:rsidR="001A4C6A" w:rsidRPr="001A4C6A" w:rsidRDefault="001A4C6A" w:rsidP="00FC1D88">
      <w:pPr>
        <w:numPr>
          <w:ilvl w:val="0"/>
          <w:numId w:val="8"/>
        </w:numPr>
        <w:spacing w:after="200" w:line="276" w:lineRule="auto"/>
        <w:ind w:left="709" w:hanging="873"/>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 xml:space="preserve">Бесплатно обеспечивать работников, которые работают на работах с вредными и опасными условиями труда, а также на работах, связанных с загрязнением или осуществляемых в неблагоприятных температурных условиях, спецодеждой, спецобувью и другими средствами индивидуальной защиты по установленным нормам </w:t>
      </w:r>
      <w:r w:rsidRPr="001A4C6A">
        <w:rPr>
          <w:rFonts w:ascii="Times New Roman" w:eastAsia="Calibri" w:hAnsi="Times New Roman" w:cs="Times New Roman"/>
          <w:b/>
          <w:sz w:val="28"/>
          <w:szCs w:val="28"/>
        </w:rPr>
        <w:t>(приложение № 7).</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КЗоТ ст. 163; ЗоОТ  ст.ст.  11 п. 1 п.п. 5, ст.12 п. 5 п.п. 4, ст.14, 22 п.2 п.п.  5</w:t>
      </w:r>
    </w:p>
    <w:p w:rsidR="001A4C6A" w:rsidRPr="001A4C6A" w:rsidRDefault="001A4C6A" w:rsidP="00FC1D88">
      <w:pPr>
        <w:numPr>
          <w:ilvl w:val="0"/>
          <w:numId w:val="8"/>
        </w:numPr>
        <w:spacing w:after="200" w:line="276" w:lineRule="auto"/>
        <w:ind w:left="709" w:hanging="142"/>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За счет средств учреждения осуществлять проведение расследование и вести учет несчастных случаев, профессиональных заболеваний и аварий в учреждении.</w:t>
      </w:r>
    </w:p>
    <w:p w:rsidR="001A4C6A" w:rsidRPr="001A4C6A" w:rsidRDefault="001A4C6A" w:rsidP="001A4C6A">
      <w:pPr>
        <w:spacing w:after="200" w:line="276" w:lineRule="auto"/>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Обеспечить безусловное выполнение предложенных комиссией по расследованию несчастного случая на производстве организационно-технических мероприятий по каждому несчастному случаю.</w:t>
      </w:r>
    </w:p>
    <w:p w:rsidR="001A4C6A" w:rsidRPr="001A4C6A" w:rsidRDefault="001A4C6A" w:rsidP="001A4C6A">
      <w:pPr>
        <w:spacing w:after="200" w:line="276" w:lineRule="auto"/>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 xml:space="preserve">Если комиссией по расследованию несчастного случая установлено, что несчастный случай произошел вследствие невыполнения пострадавшим требований нормативных актов по охране труда, размер единовременного пособия может быть уменьшен в порядке, предусмотренным законодательством, но не болеет чем на 50%  </w:t>
      </w:r>
      <w:r w:rsidR="007361A8">
        <w:rPr>
          <w:rFonts w:ascii="Times New Roman" w:eastAsia="Calibri" w:hAnsi="Times New Roman" w:cs="Times New Roman"/>
          <w:b/>
          <w:sz w:val="28"/>
          <w:szCs w:val="28"/>
        </w:rPr>
        <w:t>(Приложение № 6</w:t>
      </w:r>
      <w:r w:rsidRPr="001A4C6A">
        <w:rPr>
          <w:rFonts w:ascii="Times New Roman" w:eastAsia="Calibri" w:hAnsi="Times New Roman" w:cs="Times New Roman"/>
          <w:b/>
          <w:sz w:val="28"/>
          <w:szCs w:val="28"/>
        </w:rPr>
        <w:t xml:space="preserve">) </w:t>
      </w:r>
      <w:r w:rsidRPr="001A4C6A">
        <w:rPr>
          <w:rFonts w:ascii="Times New Roman" w:eastAsia="Calibri" w:hAnsi="Times New Roman" w:cs="Times New Roman"/>
          <w:sz w:val="28"/>
          <w:szCs w:val="28"/>
        </w:rPr>
        <w:t>(носит рекомендательный характер).</w:t>
      </w:r>
    </w:p>
    <w:p w:rsidR="001A4C6A" w:rsidRPr="001A4C6A" w:rsidRDefault="001A4C6A" w:rsidP="001A4C6A">
      <w:pPr>
        <w:spacing w:after="200" w:line="276" w:lineRule="auto"/>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В таком случае степень вины пострадавшего устанавливает комиссия по охране труда учреждения.</w:t>
      </w:r>
    </w:p>
    <w:p w:rsidR="001A4C6A" w:rsidRPr="001A4C6A" w:rsidRDefault="001A4C6A" w:rsidP="001A4C6A">
      <w:pPr>
        <w:spacing w:after="200" w:line="276" w:lineRule="auto"/>
        <w:contextualSpacing/>
        <w:jc w:val="both"/>
        <w:rPr>
          <w:rFonts w:ascii="Times New Roman" w:eastAsia="Calibri" w:hAnsi="Times New Roman" w:cs="Times New Roman"/>
          <w:b/>
          <w:sz w:val="28"/>
          <w:szCs w:val="28"/>
        </w:rPr>
      </w:pPr>
      <w:r w:rsidRPr="001A4C6A">
        <w:rPr>
          <w:rFonts w:ascii="Times New Roman" w:eastAsia="Calibri" w:hAnsi="Times New Roman" w:cs="Times New Roman"/>
          <w:sz w:val="28"/>
          <w:szCs w:val="28"/>
        </w:rPr>
        <w:t>Нарушения пострадавшим требований нормативных актов по охране труда, с которыми он не был ознакомлен вследствие несвоевременного  или некачественного проведения обучения и инструктажа по вопросам охраны труда, необеспечения необходимыми нормативными документами, не является основанием для уменьшения ему размера единовременной помощи или возмещения ущерба.</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ЗоОТ ст 11 п.10, ст. 22 п.14.</w:t>
      </w:r>
    </w:p>
    <w:p w:rsidR="001A4C6A" w:rsidRPr="001A4C6A" w:rsidRDefault="001A4C6A" w:rsidP="00FC1D88">
      <w:pPr>
        <w:numPr>
          <w:ilvl w:val="0"/>
          <w:numId w:val="8"/>
        </w:numPr>
        <w:spacing w:after="200" w:line="276" w:lineRule="auto"/>
        <w:ind w:hanging="1298"/>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lastRenderedPageBreak/>
        <w:t>Проводить 1 раз в год с участием представителей профсоюзного комитета анализ причин возникновения несчастных случаев, аварий и профзаболеваний на производстве. В соответствии с выводами разрабатывать мероприятия по снижению и предотвращению травматизма и обеспечивать их выполнение.</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ЗоОТ  ст. 32.</w:t>
      </w:r>
    </w:p>
    <w:p w:rsidR="001A4C6A" w:rsidRPr="001A4C6A" w:rsidRDefault="001A4C6A" w:rsidP="00FC1D88">
      <w:pPr>
        <w:numPr>
          <w:ilvl w:val="0"/>
          <w:numId w:val="8"/>
        </w:numPr>
        <w:spacing w:after="200" w:line="276" w:lineRule="auto"/>
        <w:ind w:hanging="1298"/>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 xml:space="preserve"> Создать для работников, которые получили инвалидность в данном учреждении, условия труда для дальнейшего выполнения ими трудовых обязанностей согласно медицинским заключениям или организовать их переобучение, переквалификацию или предоставить надомную работу. </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КЗоТ ст. 172; ЗОСЗИ ст. 20; ЗоОТ ст. 16 п.п.3,4; ст. 18 п.п.1,2.</w:t>
      </w:r>
    </w:p>
    <w:p w:rsidR="001A4C6A" w:rsidRPr="001A4C6A" w:rsidRDefault="001A4C6A" w:rsidP="00FC1D88">
      <w:pPr>
        <w:numPr>
          <w:ilvl w:val="0"/>
          <w:numId w:val="8"/>
        </w:numPr>
        <w:spacing w:after="200" w:line="276" w:lineRule="auto"/>
        <w:ind w:hanging="1014"/>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Сохранять среднюю заработную плату за работником на период прекращения работы, если создалась производственная ситуация, опасная для его жизни или здоровья, или работников, которые его окружают, и окружающей среды. Факт наличия такой ситуации подтверждается специалистом по охране труда предприятия с участием представителя профсоюза, а также страхового эксперта, а в случае возникновения конфликта – соответствующим государственным органом надзора за охраной труда с участием представителя профсоюза.</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КЗоТ ст. 153; ЗоОТ  ст. 12 п п.. 2,5</w:t>
      </w:r>
    </w:p>
    <w:p w:rsidR="001A4C6A" w:rsidRPr="001A4C6A" w:rsidRDefault="001A4C6A" w:rsidP="00FC1D88">
      <w:pPr>
        <w:numPr>
          <w:ilvl w:val="0"/>
          <w:numId w:val="8"/>
        </w:numPr>
        <w:spacing w:after="200" w:line="276" w:lineRule="auto"/>
        <w:ind w:hanging="1014"/>
        <w:contextualSpacing/>
        <w:jc w:val="both"/>
        <w:rPr>
          <w:rFonts w:ascii="Times New Roman" w:eastAsia="Calibri" w:hAnsi="Times New Roman" w:cs="Times New Roman"/>
          <w:sz w:val="28"/>
          <w:szCs w:val="28"/>
        </w:rPr>
      </w:pPr>
      <w:r w:rsidRPr="001A4C6A">
        <w:rPr>
          <w:rFonts w:ascii="Times New Roman" w:eastAsia="Calibri" w:hAnsi="Times New Roman" w:cs="Times New Roman"/>
          <w:b/>
          <w:sz w:val="28"/>
          <w:szCs w:val="28"/>
        </w:rPr>
        <w:t xml:space="preserve"> </w:t>
      </w:r>
      <w:r w:rsidRPr="001A4C6A">
        <w:rPr>
          <w:rFonts w:ascii="Times New Roman" w:eastAsia="Calibri" w:hAnsi="Times New Roman" w:cs="Times New Roman"/>
          <w:sz w:val="28"/>
          <w:szCs w:val="28"/>
        </w:rPr>
        <w:t>Проводить выплату выходного пособия в размере средне месячного заработка в случае разрыва трудового договора по инициативе работника через невыполнение администрацией законодательства об охране труда, условий коллективного договора по этим вопросам.</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Основание: КЗоТ ст. 44; ЗоОТ ст. 12 п. 5 п.п. 6.</w:t>
      </w:r>
    </w:p>
    <w:p w:rsidR="001A4C6A" w:rsidRPr="001A4C6A" w:rsidRDefault="001A4C6A" w:rsidP="00FC1D88">
      <w:pPr>
        <w:numPr>
          <w:ilvl w:val="0"/>
          <w:numId w:val="8"/>
        </w:numPr>
        <w:spacing w:after="200" w:line="276" w:lineRule="auto"/>
        <w:ind w:hanging="873"/>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Отчислять средства на охрану труда учреждения в размере не менее 0,2% от фонда оплаты труда.</w:t>
      </w:r>
    </w:p>
    <w:p w:rsidR="001A4C6A" w:rsidRPr="001A4C6A" w:rsidRDefault="001A4C6A" w:rsidP="001A4C6A">
      <w:pPr>
        <w:spacing w:after="200" w:line="276" w:lineRule="auto"/>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Использовать средства по согласованию с профсоюзной стороной только на выполнение комплексных мероприятий, которые обеспечивают достижение установленных нормативов по охране труда.</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Основание: ЗоОТ ст. 28. п.3</w:t>
      </w:r>
    </w:p>
    <w:p w:rsidR="001A4C6A" w:rsidRPr="001A4C6A" w:rsidRDefault="001A4C6A" w:rsidP="00FC1D88">
      <w:pPr>
        <w:numPr>
          <w:ilvl w:val="0"/>
          <w:numId w:val="8"/>
        </w:numPr>
        <w:spacing w:after="200" w:line="276" w:lineRule="auto"/>
        <w:ind w:hanging="731"/>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 xml:space="preserve"> В соответствии с действующим законодательством обеспечить осуществление общеобязательного государственного социального страхования работников учреждения от несчастных случаев на производстве и профессиональных заболеваний.</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Основание: ЗоОТ ст.ст. 10 п.4, 22 п.2 п. п.18.</w:t>
      </w:r>
    </w:p>
    <w:p w:rsidR="001A4C6A" w:rsidRPr="001A4C6A" w:rsidRDefault="001A4C6A" w:rsidP="00FC1D88">
      <w:pPr>
        <w:numPr>
          <w:ilvl w:val="0"/>
          <w:numId w:val="8"/>
        </w:numPr>
        <w:spacing w:after="200" w:line="276" w:lineRule="auto"/>
        <w:ind w:hanging="731"/>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lastRenderedPageBreak/>
        <w:t>За счет средств учреждения проводить обучение представителей профсоюза, членов комиссии по вопросам охраны труда, предоставлять им свободное от основной работы время (до 2 часов в неделю) с сохранением заработной платы для привлечения к проверкам состояния условий, безопасности труда и расследования несчастных случаев.</w:t>
      </w:r>
    </w:p>
    <w:p w:rsidR="001A4C6A" w:rsidRPr="001A4C6A" w:rsidRDefault="001A4C6A" w:rsidP="00FC1D88">
      <w:pPr>
        <w:numPr>
          <w:ilvl w:val="0"/>
          <w:numId w:val="8"/>
        </w:numPr>
        <w:spacing w:after="200" w:line="276" w:lineRule="auto"/>
        <w:ind w:hanging="731"/>
        <w:contextualSpacing/>
        <w:jc w:val="both"/>
        <w:rPr>
          <w:rFonts w:ascii="Times New Roman" w:eastAsia="Calibri" w:hAnsi="Times New Roman" w:cs="Times New Roman"/>
          <w:b/>
          <w:sz w:val="28"/>
          <w:szCs w:val="28"/>
        </w:rPr>
      </w:pPr>
      <w:r w:rsidRPr="001A4C6A">
        <w:rPr>
          <w:rFonts w:ascii="Times New Roman" w:eastAsia="Calibri" w:hAnsi="Times New Roman" w:cs="Times New Roman"/>
          <w:sz w:val="28"/>
          <w:szCs w:val="28"/>
        </w:rPr>
        <w:t xml:space="preserve">Проводить инструктажи, обучение и проверку знаний по вопросам охраны труда по установленным графикам работников учреждений, в том числе один раз в год работников, занятых на работах с повышенной опасностью или там, где есть потребность в профессиональном отборе в соответствии с Типовым положением о порядке проведения обучения и проверки знаний по вопросам охраны труда. </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Основание: ЗоОТ ст. 25.</w:t>
      </w:r>
    </w:p>
    <w:p w:rsidR="001A4C6A" w:rsidRPr="001A4C6A" w:rsidRDefault="001A4C6A" w:rsidP="00FC1D88">
      <w:pPr>
        <w:numPr>
          <w:ilvl w:val="0"/>
          <w:numId w:val="8"/>
        </w:numPr>
        <w:spacing w:after="200" w:line="276" w:lineRule="auto"/>
        <w:ind w:hanging="731"/>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 xml:space="preserve">Проводить дни охраны труда в организации с участием представителей профсоюзной стороны. </w:t>
      </w:r>
    </w:p>
    <w:p w:rsidR="001A4C6A" w:rsidRPr="001A4C6A" w:rsidRDefault="001A4C6A" w:rsidP="00FC1D88">
      <w:pPr>
        <w:numPr>
          <w:ilvl w:val="0"/>
          <w:numId w:val="8"/>
        </w:numPr>
        <w:spacing w:after="200" w:line="276" w:lineRule="auto"/>
        <w:ind w:hanging="731"/>
        <w:contextualSpacing/>
        <w:jc w:val="both"/>
        <w:rPr>
          <w:rFonts w:ascii="Times New Roman" w:eastAsia="Calibri" w:hAnsi="Times New Roman" w:cs="Times New Roman"/>
          <w:b/>
          <w:sz w:val="28"/>
          <w:szCs w:val="28"/>
        </w:rPr>
      </w:pPr>
      <w:r w:rsidRPr="001A4C6A">
        <w:rPr>
          <w:rFonts w:ascii="Times New Roman" w:eastAsia="Calibri" w:hAnsi="Times New Roman" w:cs="Times New Roman"/>
          <w:sz w:val="28"/>
          <w:szCs w:val="28"/>
        </w:rPr>
        <w:t>Разработать с участием профсоюзной стороны Положения о системе стимулирования охраны труда в учреждении.</w:t>
      </w:r>
    </w:p>
    <w:p w:rsidR="001A4C6A" w:rsidRPr="001A4C6A" w:rsidRDefault="001A4C6A" w:rsidP="001A4C6A">
      <w:pPr>
        <w:spacing w:after="200" w:line="276" w:lineRule="auto"/>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По представлению профсоюзной стороны, комиссии по вопросам охраны труда или руководителя структурного подразделения поощрять инициативных работников, которые отличились в осуществлении мероприятий по повышению безопасности и улучшению условий труда, увеличением размера вознаграждения за общие результаты труда.</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ЗоОТ ст. 28 п.6.</w:t>
      </w:r>
    </w:p>
    <w:p w:rsidR="001A4C6A" w:rsidRPr="001A4C6A" w:rsidRDefault="001A4C6A" w:rsidP="001A4C6A">
      <w:pPr>
        <w:spacing w:after="200" w:line="276" w:lineRule="auto"/>
        <w:contextualSpacing/>
        <w:jc w:val="both"/>
        <w:rPr>
          <w:rFonts w:ascii="Times New Roman" w:eastAsia="Calibri" w:hAnsi="Times New Roman" w:cs="Times New Roman"/>
          <w:b/>
          <w:sz w:val="28"/>
          <w:szCs w:val="28"/>
        </w:rPr>
      </w:pPr>
      <w:r w:rsidRPr="001A4C6A">
        <w:rPr>
          <w:rFonts w:ascii="Times New Roman" w:eastAsia="Calibri" w:hAnsi="Times New Roman" w:cs="Times New Roman"/>
          <w:b/>
          <w:sz w:val="28"/>
          <w:szCs w:val="28"/>
        </w:rPr>
        <w:t>Работники организаций обязуются:</w:t>
      </w:r>
    </w:p>
    <w:p w:rsidR="001A4C6A" w:rsidRPr="001A4C6A" w:rsidRDefault="001A4C6A" w:rsidP="00FC1D88">
      <w:pPr>
        <w:numPr>
          <w:ilvl w:val="0"/>
          <w:numId w:val="8"/>
        </w:numPr>
        <w:spacing w:after="200" w:line="276" w:lineRule="auto"/>
        <w:ind w:hanging="1298"/>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Изучать и выполнять требования нормативных правовых актов по охране тр</w:t>
      </w:r>
      <w:r w:rsidR="00B354C8">
        <w:rPr>
          <w:rFonts w:ascii="Times New Roman" w:eastAsia="Calibri" w:hAnsi="Times New Roman" w:cs="Times New Roman"/>
          <w:sz w:val="28"/>
          <w:szCs w:val="28"/>
        </w:rPr>
        <w:t xml:space="preserve">уда, правил эксплуатации </w:t>
      </w:r>
      <w:r w:rsidRPr="001A4C6A">
        <w:rPr>
          <w:rFonts w:ascii="Times New Roman" w:eastAsia="Calibri" w:hAnsi="Times New Roman" w:cs="Times New Roman"/>
          <w:sz w:val="28"/>
          <w:szCs w:val="28"/>
        </w:rPr>
        <w:t>оборудования и других средств производства.</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ЗоОТ ст 23. п.1 б)</w:t>
      </w:r>
    </w:p>
    <w:p w:rsidR="001A4C6A" w:rsidRPr="001A4C6A" w:rsidRDefault="001A4C6A" w:rsidP="00FC1D88">
      <w:pPr>
        <w:numPr>
          <w:ilvl w:val="0"/>
          <w:numId w:val="8"/>
        </w:numPr>
        <w:spacing w:after="200" w:line="276" w:lineRule="auto"/>
        <w:ind w:hanging="1298"/>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Применять средства индивидуальной защиты в случаях, предусмотренных правилами охраны труда.</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ЗоОТ ст 23. п.1 в)</w:t>
      </w:r>
    </w:p>
    <w:p w:rsidR="001A4C6A" w:rsidRPr="001A4C6A" w:rsidRDefault="001A4C6A" w:rsidP="00FC1D88">
      <w:pPr>
        <w:numPr>
          <w:ilvl w:val="0"/>
          <w:numId w:val="8"/>
        </w:numPr>
        <w:spacing w:after="200" w:line="276" w:lineRule="auto"/>
        <w:ind w:hanging="1298"/>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 xml:space="preserve"> Проходить в установленном порядке и сроки предварительный и периодический медицинские осмотры.</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ЗоОТ ст. 23. п.1 е) </w:t>
      </w:r>
    </w:p>
    <w:p w:rsidR="001A4C6A" w:rsidRPr="001A4C6A" w:rsidRDefault="001A4C6A" w:rsidP="00FC1D88">
      <w:pPr>
        <w:numPr>
          <w:ilvl w:val="0"/>
          <w:numId w:val="8"/>
        </w:numPr>
        <w:spacing w:after="200" w:line="276" w:lineRule="auto"/>
        <w:ind w:hanging="1298"/>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 xml:space="preserve"> Своевременно информировать соответствующее должностное лицо о возникновении опасных и аварийных ситуаций на рабочем месте, участке, в структурном подразделении. Лично </w:t>
      </w:r>
      <w:r w:rsidRPr="001A4C6A">
        <w:rPr>
          <w:rFonts w:ascii="Times New Roman" w:eastAsia="Calibri" w:hAnsi="Times New Roman" w:cs="Times New Roman"/>
          <w:sz w:val="28"/>
          <w:szCs w:val="28"/>
        </w:rPr>
        <w:lastRenderedPageBreak/>
        <w:t>принимать посильные меры относительно их предотвращения и устранения.</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ЗоОТ ст. 23. п.1 д)</w:t>
      </w:r>
    </w:p>
    <w:p w:rsidR="001A4C6A" w:rsidRPr="001A4C6A" w:rsidRDefault="001A4C6A" w:rsidP="00FC1D88">
      <w:pPr>
        <w:numPr>
          <w:ilvl w:val="0"/>
          <w:numId w:val="8"/>
        </w:numPr>
        <w:spacing w:after="200" w:line="276" w:lineRule="auto"/>
        <w:ind w:hanging="1298"/>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 xml:space="preserve"> Рационально использовать имущество предприятия, не допускать его повреждения или уничтожения.</w:t>
      </w:r>
    </w:p>
    <w:p w:rsidR="001A4C6A" w:rsidRPr="001A4C6A" w:rsidRDefault="001A4C6A" w:rsidP="001A4C6A">
      <w:pPr>
        <w:spacing w:after="200" w:line="276" w:lineRule="auto"/>
        <w:contextualSpacing/>
        <w:jc w:val="both"/>
        <w:rPr>
          <w:rFonts w:ascii="Times New Roman" w:eastAsia="Calibri" w:hAnsi="Times New Roman" w:cs="Times New Roman"/>
          <w:b/>
          <w:sz w:val="28"/>
          <w:szCs w:val="28"/>
        </w:rPr>
      </w:pPr>
      <w:r w:rsidRPr="001A4C6A">
        <w:rPr>
          <w:rFonts w:ascii="Times New Roman" w:eastAsia="Calibri" w:hAnsi="Times New Roman" w:cs="Times New Roman"/>
          <w:b/>
          <w:sz w:val="28"/>
          <w:szCs w:val="28"/>
        </w:rPr>
        <w:t>Профсоюзная сторона обязуется:</w:t>
      </w:r>
    </w:p>
    <w:p w:rsidR="001A4C6A" w:rsidRPr="001A4C6A" w:rsidRDefault="001A4C6A" w:rsidP="00FC1D88">
      <w:pPr>
        <w:numPr>
          <w:ilvl w:val="0"/>
          <w:numId w:val="8"/>
        </w:numPr>
        <w:spacing w:after="200" w:line="276" w:lineRule="auto"/>
        <w:ind w:hanging="1298"/>
        <w:contextualSpacing/>
        <w:jc w:val="both"/>
        <w:rPr>
          <w:rFonts w:ascii="Times New Roman" w:eastAsia="Calibri" w:hAnsi="Times New Roman" w:cs="Times New Roman"/>
          <w:b/>
          <w:sz w:val="28"/>
          <w:szCs w:val="28"/>
        </w:rPr>
      </w:pPr>
      <w:r w:rsidRPr="001A4C6A">
        <w:rPr>
          <w:rFonts w:ascii="Times New Roman" w:eastAsia="Calibri" w:hAnsi="Times New Roman" w:cs="Times New Roman"/>
          <w:sz w:val="28"/>
          <w:szCs w:val="28"/>
        </w:rPr>
        <w:t>Осуществлять контроль за соблюдением стороной работодателя законодательства об охране труда, созданием и обеспечением безопасных и безвредных условий труда, надлежащих производственных и санитарно – бытовых условий, обеспечением работников спецодеждой, спецобувью, другими средствами индивидуальной и коллективной защиты.</w:t>
      </w:r>
    </w:p>
    <w:p w:rsidR="001A4C6A" w:rsidRPr="001A4C6A" w:rsidRDefault="001A4C6A" w:rsidP="001A4C6A">
      <w:pPr>
        <w:spacing w:after="200" w:line="276" w:lineRule="auto"/>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В случае выявления нарушений требовать их устранения.</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Основание: КЗоТ ст. 160; ЗоОТ ст. 46 п. п. 1-4 ЗоПС ст. 38 п.13. ст. 31п.2</w:t>
      </w:r>
    </w:p>
    <w:p w:rsidR="001A4C6A" w:rsidRPr="001A4C6A" w:rsidRDefault="001A4C6A" w:rsidP="00FC1D88">
      <w:pPr>
        <w:numPr>
          <w:ilvl w:val="0"/>
          <w:numId w:val="8"/>
        </w:numPr>
        <w:spacing w:after="200" w:line="276" w:lineRule="auto"/>
        <w:ind w:hanging="1298"/>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Представлять интересы работников в решении вопросов охраны труда, в случаях, определенных действующим законодательством, вносить работодателю соответствующие представления.</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Основание: КЗоТ ст. 244; ЗоПС ст.ст. 21, 23 п. 3, 26 п,1, 37 п. 3, 38 п.16</w:t>
      </w:r>
    </w:p>
    <w:p w:rsidR="001A4C6A" w:rsidRPr="001A4C6A" w:rsidRDefault="001A4C6A" w:rsidP="00FC1D88">
      <w:pPr>
        <w:numPr>
          <w:ilvl w:val="0"/>
          <w:numId w:val="8"/>
        </w:numPr>
        <w:spacing w:after="200" w:line="276" w:lineRule="auto"/>
        <w:ind w:hanging="1298"/>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Информировать работников об их правах и гарантиях в сфере охраны труда, изменениях в законодательстве по охране труда.</w:t>
      </w:r>
    </w:p>
    <w:p w:rsidR="001A4C6A" w:rsidRPr="001A4C6A" w:rsidRDefault="001A4C6A" w:rsidP="00FC1D88">
      <w:pPr>
        <w:numPr>
          <w:ilvl w:val="0"/>
          <w:numId w:val="8"/>
        </w:numPr>
        <w:spacing w:after="200" w:line="276" w:lineRule="auto"/>
        <w:ind w:hanging="1298"/>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В случае угрозы жизни или здоровью работников требовать от работодателя немедленного прекращения работ на рабочих местах, участках, цехах на время, необходимое для устранения этой угрозы.</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Основание: ЗоОТ ст. 46; ЗоПС ст. 31 п.п.4,5.</w:t>
      </w:r>
    </w:p>
    <w:p w:rsidR="001A4C6A" w:rsidRPr="001A4C6A" w:rsidRDefault="001A4C6A" w:rsidP="00FC1D88">
      <w:pPr>
        <w:numPr>
          <w:ilvl w:val="0"/>
          <w:numId w:val="8"/>
        </w:numPr>
        <w:spacing w:after="200" w:line="276" w:lineRule="auto"/>
        <w:ind w:hanging="1156"/>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Осуществлять контроль за предоставлением льгот и компенсаций за работу во вредных и опасных условиях, возмещением вреда, причиненного здоровью работника.</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Основание: ЗоПС ст. 31 п.2.</w:t>
      </w:r>
    </w:p>
    <w:p w:rsidR="001A4C6A" w:rsidRPr="001A4C6A" w:rsidRDefault="001A4C6A" w:rsidP="00FC1D88">
      <w:pPr>
        <w:numPr>
          <w:ilvl w:val="0"/>
          <w:numId w:val="8"/>
        </w:numPr>
        <w:spacing w:after="200" w:line="276" w:lineRule="auto"/>
        <w:ind w:hanging="1298"/>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Оказывать юридическую, методическую и практическую помощь по вопросам возмещения ущерба работникам в случае повреждения здоровья на производстве.</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Основание: ЗоПС ст 21 п.п.2-4.</w:t>
      </w:r>
    </w:p>
    <w:p w:rsidR="001A4C6A" w:rsidRPr="001A4C6A" w:rsidRDefault="001A4C6A" w:rsidP="00FC1D88">
      <w:pPr>
        <w:numPr>
          <w:ilvl w:val="0"/>
          <w:numId w:val="8"/>
        </w:numPr>
        <w:spacing w:after="200" w:line="276" w:lineRule="auto"/>
        <w:ind w:hanging="1298"/>
        <w:contextualSpacing/>
        <w:jc w:val="both"/>
        <w:rPr>
          <w:rFonts w:ascii="Times New Roman" w:eastAsia="Calibri" w:hAnsi="Times New Roman" w:cs="Times New Roman"/>
          <w:b/>
          <w:sz w:val="28"/>
          <w:szCs w:val="28"/>
        </w:rPr>
      </w:pPr>
      <w:r w:rsidRPr="001A4C6A">
        <w:rPr>
          <w:rFonts w:ascii="Times New Roman" w:eastAsia="Calibri" w:hAnsi="Times New Roman" w:cs="Times New Roman"/>
          <w:sz w:val="28"/>
          <w:szCs w:val="28"/>
        </w:rPr>
        <w:t xml:space="preserve">Контролировать устранение причин несчастных случаев, определенных комиссиями по их расследованию, своевременное и полное возмещение ущерба и выплату единовременной помощи потерпевшим и семьям погибших на производстве, а также наличие и полноту инструкций по охране труда для всех </w:t>
      </w:r>
      <w:r w:rsidRPr="001A4C6A">
        <w:rPr>
          <w:rFonts w:ascii="Times New Roman" w:eastAsia="Calibri" w:hAnsi="Times New Roman" w:cs="Times New Roman"/>
          <w:sz w:val="28"/>
          <w:szCs w:val="28"/>
        </w:rPr>
        <w:lastRenderedPageBreak/>
        <w:t>профессий, ведение соответствующей документации по охране труда (журналов инструктажей по охране труда, периодических осмотров оборудования, средств повышенной опасности на соответствие их требованиям нормативных документов и т.п.).</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Основание: ЗоПС ст. 38 п.12; ЗоОТ ст. 46.</w:t>
      </w:r>
    </w:p>
    <w:p w:rsidR="001A4C6A" w:rsidRPr="001A4C6A" w:rsidRDefault="001A4C6A" w:rsidP="00FC1D88">
      <w:pPr>
        <w:numPr>
          <w:ilvl w:val="0"/>
          <w:numId w:val="8"/>
        </w:numPr>
        <w:spacing w:after="200" w:line="276" w:lineRule="auto"/>
        <w:ind w:hanging="306"/>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Организовать совместно с администрацией проведение ежегодного смотра – конкурса состояния условий и охраны труда, подводить его итоги.</w:t>
      </w:r>
    </w:p>
    <w:p w:rsidR="001A4C6A" w:rsidRPr="001A4C6A" w:rsidRDefault="001A4C6A" w:rsidP="00FC1D88">
      <w:pPr>
        <w:numPr>
          <w:ilvl w:val="0"/>
          <w:numId w:val="8"/>
        </w:numPr>
        <w:spacing w:after="200" w:line="276" w:lineRule="auto"/>
        <w:ind w:hanging="306"/>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Принимать участие:</w:t>
      </w:r>
    </w:p>
    <w:p w:rsidR="001A4C6A" w:rsidRPr="001A4C6A" w:rsidRDefault="001A4C6A" w:rsidP="00FC1D88">
      <w:pPr>
        <w:numPr>
          <w:ilvl w:val="1"/>
          <w:numId w:val="8"/>
        </w:numPr>
        <w:spacing w:after="200" w:line="276" w:lineRule="auto"/>
        <w:ind w:hanging="666"/>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В разработке программ, положений, нормативных правовых документов по вопросам охраны труда в учреждении.</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Основание: ЗоПС ст. 20.</w:t>
      </w:r>
    </w:p>
    <w:p w:rsidR="001A4C6A" w:rsidRPr="001A4C6A" w:rsidRDefault="001A4C6A" w:rsidP="00FC1D88">
      <w:pPr>
        <w:numPr>
          <w:ilvl w:val="1"/>
          <w:numId w:val="8"/>
        </w:numPr>
        <w:spacing w:after="200" w:line="276" w:lineRule="auto"/>
        <w:ind w:hanging="666"/>
        <w:contextualSpacing/>
        <w:jc w:val="both"/>
        <w:rPr>
          <w:rFonts w:ascii="Times New Roman" w:eastAsia="Calibri" w:hAnsi="Times New Roman" w:cs="Times New Roman"/>
          <w:b/>
          <w:sz w:val="28"/>
          <w:szCs w:val="28"/>
        </w:rPr>
      </w:pPr>
      <w:r w:rsidRPr="001A4C6A">
        <w:rPr>
          <w:rFonts w:ascii="Times New Roman" w:eastAsia="Calibri" w:hAnsi="Times New Roman" w:cs="Times New Roman"/>
          <w:sz w:val="28"/>
          <w:szCs w:val="28"/>
        </w:rPr>
        <w:t>В организации обучения работающих по вопросам охраны труда.</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Основание: ЗоОТ ст. 25 п.п.4,5.</w:t>
      </w:r>
    </w:p>
    <w:p w:rsidR="001A4C6A" w:rsidRPr="001A4C6A" w:rsidRDefault="001A4C6A" w:rsidP="00FC1D88">
      <w:pPr>
        <w:numPr>
          <w:ilvl w:val="1"/>
          <w:numId w:val="8"/>
        </w:numPr>
        <w:spacing w:after="200" w:line="276" w:lineRule="auto"/>
        <w:ind w:hanging="666"/>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В управлении общеобязательным государственным социальным страхованием работников от несчастных случаев на производстве и профессиональных заболеваний.</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Основание: КЗоТ ст. 258-1; ЗоПС ст. 26.</w:t>
      </w:r>
    </w:p>
    <w:p w:rsidR="001A4C6A" w:rsidRPr="001A4C6A" w:rsidRDefault="001A4C6A" w:rsidP="00FC1D88">
      <w:pPr>
        <w:numPr>
          <w:ilvl w:val="1"/>
          <w:numId w:val="8"/>
        </w:numPr>
        <w:spacing w:after="200" w:line="276" w:lineRule="auto"/>
        <w:ind w:hanging="666"/>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В проведении аттестации рабочих мест; по ее результатам вносить предложения относительно улучшений условий труда, медицинского обслуживания, оздоровления работников, предоставления им соответствующих льгот и компенсаций.</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ЗоОТ ст. 31,46; ЗоПС ст. 38 п.12; Пр. ГКГТН от 28.08.15 № 355.</w:t>
      </w:r>
    </w:p>
    <w:p w:rsidR="001A4C6A" w:rsidRPr="001A4C6A" w:rsidRDefault="001A4C6A" w:rsidP="00FC1D88">
      <w:pPr>
        <w:numPr>
          <w:ilvl w:val="1"/>
          <w:numId w:val="8"/>
        </w:numPr>
        <w:spacing w:after="200" w:line="276" w:lineRule="auto"/>
        <w:ind w:hanging="524"/>
        <w:contextualSpacing/>
        <w:jc w:val="both"/>
        <w:rPr>
          <w:rFonts w:ascii="Times New Roman" w:eastAsia="Calibri" w:hAnsi="Times New Roman" w:cs="Times New Roman"/>
          <w:sz w:val="28"/>
          <w:szCs w:val="28"/>
        </w:rPr>
      </w:pPr>
      <w:r w:rsidRPr="001A4C6A">
        <w:rPr>
          <w:rFonts w:ascii="Times New Roman" w:eastAsia="Calibri" w:hAnsi="Times New Roman" w:cs="Times New Roman"/>
          <w:sz w:val="28"/>
          <w:szCs w:val="28"/>
        </w:rPr>
        <w:t>В проведении проверки знаний должностных лиц и других категорий работников по охране труда.</w:t>
      </w:r>
    </w:p>
    <w:p w:rsidR="001A4C6A" w:rsidRPr="001A4C6A" w:rsidRDefault="001A4C6A" w:rsidP="001A4C6A">
      <w:pPr>
        <w:spacing w:after="200" w:line="276" w:lineRule="auto"/>
        <w:contextualSpacing/>
        <w:jc w:val="both"/>
        <w:rPr>
          <w:rFonts w:ascii="Times New Roman" w:eastAsia="Calibri" w:hAnsi="Times New Roman" w:cs="Times New Roman"/>
          <w:bCs/>
          <w:i/>
          <w:iCs/>
          <w:sz w:val="28"/>
          <w:szCs w:val="28"/>
        </w:rPr>
      </w:pPr>
      <w:r w:rsidRPr="001A4C6A">
        <w:rPr>
          <w:rFonts w:ascii="Times New Roman" w:eastAsia="Calibri" w:hAnsi="Times New Roman" w:cs="Times New Roman"/>
          <w:bCs/>
          <w:i/>
          <w:iCs/>
          <w:sz w:val="28"/>
          <w:szCs w:val="28"/>
        </w:rPr>
        <w:t>ЗоОТ ст. 25 п.п.4,5.</w:t>
      </w:r>
    </w:p>
    <w:p w:rsidR="001A4C6A" w:rsidRPr="001A4C6A" w:rsidRDefault="001A4C6A" w:rsidP="001A4C6A">
      <w:pPr>
        <w:spacing w:after="200" w:line="276" w:lineRule="auto"/>
        <w:contextualSpacing/>
        <w:jc w:val="right"/>
        <w:rPr>
          <w:rFonts w:ascii="Times New Roman" w:eastAsia="Calibri" w:hAnsi="Times New Roman" w:cs="Times New Roman"/>
          <w:sz w:val="24"/>
          <w:szCs w:val="24"/>
        </w:rPr>
      </w:pPr>
    </w:p>
    <w:p w:rsidR="001A4C6A" w:rsidRPr="00317FDB"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РАЗДЕЛ 7. СОЦИАЛЬНЫЕ ЛЬГОТЫ, ГАРАНТИИ И КОМПЕНСАЦИИ.</w:t>
      </w: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РАБОТОДАТЕЛЬ ОБЯЗУЕТСЯ: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 Обеспечить предоставление всем категориям работников материальной помощи, в том числе на оздоровление, в сумме до одного должностного оклада в год (материальная помощь на погребение указанным выше размером не ограничивается), выплату премий в соответствии с их личным вкладом в общие результаты работы в пределах фонда заработно</w:t>
      </w:r>
      <w:r w:rsidR="00317FDB">
        <w:rPr>
          <w:rFonts w:ascii="Times New Roman" w:eastAsia="Times New Roman" w:hAnsi="Times New Roman" w:cs="Times New Roman"/>
          <w:sz w:val="28"/>
          <w:szCs w:val="28"/>
          <w:lang w:eastAsia="ru-RU"/>
        </w:rPr>
        <w:t>й платы, утвержденного в сметах ( при наличии финансирования)</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 Основание: п. 9.4.2 Отраслевого Соглашения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lastRenderedPageBreak/>
        <w:t>2. Своевременно и в полном объеме перечислять взносы на общеобязательное государственное социальное страхование на случай временной нетрудоспособности и в связи с материнством.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3.Создавать надлежащие условия для деятельности комиссии по социальному страхованию организации.</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4. После вступления в действие статьи 46 Закона «О профессиональных союзах» ежемесячно перечислять профкому средства на культурно-массовую, физкультурную и оздоровительную работу в размере 0,3% фонда оплаты труда (после вступления в действие данной нормы закона).</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ст.250 КЗоТ, ст.46 Закона «О профессиональных союзах». Размер этих отчислений определяется Коллективным договором,</w:t>
      </w:r>
      <w:r w:rsidRPr="001A4C6A">
        <w:rPr>
          <w:rFonts w:ascii="Times New Roman" w:eastAsia="Times New Roman" w:hAnsi="Times New Roman" w:cs="Times New Roman"/>
          <w:b/>
          <w:i/>
          <w:sz w:val="28"/>
          <w:szCs w:val="28"/>
          <w:lang w:eastAsia="ru-RU"/>
        </w:rPr>
        <w:t xml:space="preserve"> </w:t>
      </w:r>
      <w:r w:rsidRPr="001A4C6A">
        <w:rPr>
          <w:rFonts w:ascii="Times New Roman" w:eastAsia="Times New Roman" w:hAnsi="Times New Roman" w:cs="Times New Roman"/>
          <w:i/>
          <w:sz w:val="28"/>
          <w:szCs w:val="28"/>
          <w:lang w:eastAsia="ru-RU"/>
        </w:rPr>
        <w:t>но не может быть менее чем 0,3 % фонда оплаты труда.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5. Обеспечить сохранение архивных документов, в соответствии с которыми осуществляется оформление пенсий, инвалидности, получения льгот и компенсаций, определенных законодательством.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6. Содействовать работникам в назначении им различных видов пенсий.</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7. Создать условия для прохождения педагогами – женщинами, имеющими детей в возрасте до 14 лет, курсов повышения квалификации и переподготовки по месту проживания без направления их в командировки.</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8. Обеспечить надлежащее содержание, уборку социально-бытовых помещений и сохранение личных вещей (одежды, обуви) работников в раздевалках.</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9. Принимать меры по снижению заболеваемости работников. Совместно с профкомом проводить ежеквартальный анализ состояния временной нетрудоспособности в организации и причин заболеваний.</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ПРОФКОМ ОБЯЗУЕТСЯ: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p>
    <w:p w:rsidR="001A4C6A" w:rsidRPr="001A4C6A" w:rsidRDefault="001A4C6A" w:rsidP="00FC1D88">
      <w:pPr>
        <w:numPr>
          <w:ilvl w:val="0"/>
          <w:numId w:val="5"/>
        </w:numPr>
        <w:spacing w:after="0" w:line="276" w:lineRule="auto"/>
        <w:ind w:hanging="720"/>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Осуществлять контроль за своевременной и полной уплатой работодателем страховых взносов на общеобязательное государственное социальное страхование, своевременным материальным обеспечением работников выплатами по социальному страхованию. Представлять интересы работников в комиссии по социальному страхованию.</w:t>
      </w:r>
    </w:p>
    <w:p w:rsidR="001A4C6A" w:rsidRPr="001A4C6A" w:rsidRDefault="001A4C6A" w:rsidP="00FC1D88">
      <w:pPr>
        <w:numPr>
          <w:ilvl w:val="0"/>
          <w:numId w:val="5"/>
        </w:numPr>
        <w:spacing w:after="0" w:line="276" w:lineRule="auto"/>
        <w:ind w:hanging="578"/>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Содействовать проведению оздоровления, семейного отдыха и лечения работников, организовывать оздоровление детей сотрудников в детских здравницах.</w:t>
      </w:r>
    </w:p>
    <w:p w:rsidR="001A4C6A" w:rsidRPr="001A4C6A" w:rsidRDefault="001A4C6A" w:rsidP="00FC1D88">
      <w:pPr>
        <w:numPr>
          <w:ilvl w:val="0"/>
          <w:numId w:val="5"/>
        </w:numPr>
        <w:spacing w:after="0" w:line="276" w:lineRule="auto"/>
        <w:ind w:hanging="436"/>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Организовывать проведение культурно-массовых, физкультурных и оздоровительных мероприятий для работников, членов их семей </w:t>
      </w:r>
    </w:p>
    <w:p w:rsidR="001A4C6A" w:rsidRPr="001A4C6A" w:rsidRDefault="001A4C6A" w:rsidP="00FC1D88">
      <w:pPr>
        <w:numPr>
          <w:ilvl w:val="0"/>
          <w:numId w:val="5"/>
        </w:numPr>
        <w:spacing w:after="0" w:line="276" w:lineRule="auto"/>
        <w:ind w:hanging="436"/>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lastRenderedPageBreak/>
        <w:t xml:space="preserve"> Знакомить членов трудового коллектива с новыми нормативными документами по вопросам жилищного законодательства, социального страхования и пенсионного обеспечения, предоставлять методическую и консультативную помощь по вопросам социальной защиты.</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РАЗДЕЛ 8. ГАРАНТИИ ДЕЯТЕЛЬНОСТИ ПРОФСОЮЗНОЙ ОРГАНИЗАЦИИ.</w:t>
      </w: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b/>
          <w:sz w:val="28"/>
          <w:szCs w:val="28"/>
          <w:lang w:eastAsia="ru-RU"/>
        </w:rPr>
        <w:t>СТОРОНА РАБОТОДАТЕЛЯ</w:t>
      </w:r>
      <w:r w:rsidRPr="001A4C6A">
        <w:rPr>
          <w:rFonts w:ascii="Times New Roman" w:eastAsia="Times New Roman" w:hAnsi="Times New Roman" w:cs="Times New Roman"/>
          <w:sz w:val="28"/>
          <w:szCs w:val="28"/>
          <w:lang w:eastAsia="ru-RU"/>
        </w:rPr>
        <w:t xml:space="preserve"> признает профсоюзный комитет полномочным представителем интересов работников, работающих в организации, и согласует с ним приказы и другие локальные нормативные акты по вопросам, являющимся предметом этого договора.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РАБОТОДАТЕЛЬ ОБЯЗУЕТСЯ:</w:t>
      </w:r>
    </w:p>
    <w:p w:rsidR="001A4C6A" w:rsidRPr="001A4C6A" w:rsidRDefault="001A4C6A" w:rsidP="00FC1D88">
      <w:pPr>
        <w:numPr>
          <w:ilvl w:val="0"/>
          <w:numId w:val="6"/>
        </w:numPr>
        <w:spacing w:after="0" w:line="276" w:lineRule="auto"/>
        <w:ind w:hanging="578"/>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Обеспечивать реализацию прав и гарантий деятельности профсоюзной организации, установленных действующим законодательством, не допускать вмешательства в его деятельность, ограничения прав профсоюза или препятствий к их осуществлению.</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w:t>
      </w:r>
      <w:r w:rsidRPr="001A4C6A">
        <w:rPr>
          <w:rFonts w:ascii="Times New Roman" w:eastAsia="Times New Roman" w:hAnsi="Times New Roman" w:cs="Times New Roman"/>
          <w:i/>
          <w:sz w:val="28"/>
          <w:szCs w:val="28"/>
          <w:lang w:eastAsia="ru-RU"/>
        </w:rPr>
        <w:t>Основание: ст.243 КЗоТ, ст.ст.5, 10, 40-45 Закона «О профсоюзах».</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2. Для обеспечения деятельности профкома, проведения собраний работников организации предоставлять бесплатно помещения со всем необходимым оборудованием, связью, отоплением, освещением, уборкой, охраной. Обеспечивать профсоюзной организации возможность размещать собственную информацию в помещениях и на территории учреждения в доступных для работников местах.</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i/>
          <w:sz w:val="28"/>
          <w:szCs w:val="28"/>
          <w:lang w:eastAsia="ru-RU"/>
        </w:rPr>
        <w:t>*Основание: ст.249 КЗоТ, ст.ст.41, 45 Закона «О профсоюзах». Порядок предоставления указанных средств для обеспечения деятельности профкома устанавливается коллективным договором.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3. При наличии письменных заявлений работников, являющихся членами профсоюза, ежемесячно и безвозмездно удерживать из заработной платы и перечислять, в безналичном порядке в день выплаты заработной платы работникам, на счет ЦЕТНРАЛЬНО-ГОРОДСКОЙ  РАЙОННОЙ ГОРОДА МАКЕЕВКИ ТЕРРИТОРИАЛЬНОЙ ПРОФСОЮЗНОЙ ОРГАНИЗАЦИИ ПРОФЕССИОНАЛЬНОГО СОЮЗА РАБОТНИКОВ ОБРАЗОВАНИЯ И НАУКИ ДОНЕЦКОЙ НАРОДНОЙ РЕСПУБЛИКИ членские взносы.</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i/>
          <w:sz w:val="28"/>
          <w:szCs w:val="28"/>
          <w:lang w:eastAsia="ru-RU"/>
        </w:rPr>
        <w:t>*Основание: ст.45 Закона «О профсоюзах».</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4. Предоставлять членам выборных профсоюзных органов, не освобожденным от своих производственных или служебных обязанностей, свободное от работы время с сохранением средней заработной платы для </w:t>
      </w:r>
      <w:r w:rsidRPr="001A4C6A">
        <w:rPr>
          <w:rFonts w:ascii="Times New Roman" w:eastAsia="Times New Roman" w:hAnsi="Times New Roman" w:cs="Times New Roman"/>
          <w:sz w:val="28"/>
          <w:szCs w:val="28"/>
          <w:lang w:eastAsia="ru-RU"/>
        </w:rPr>
        <w:lastRenderedPageBreak/>
        <w:t>выполнения ими полномочий и общественных обязанностей в интересах трудового коллектива, а также на время участия в работе выборных профсоюзных органов:</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председателю профкома - 3 часа в неделю;</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членам профкома - 2 часа в неделю;</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 Статьей 42 Закона «О профсоюзах» установлено, что свободное от работы время не может быть менее 2-х часов в неделю, и предоставляется на условиях, определенных коллективным договором.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5. Освобождать членов профсоюзных органов от работы с оплатой в размере среднего заработка на время участия в качестве делегатов на съездах, конференциях, созываемых профсоюзами, а также в работе их пленумов и президиумов, координационных советах.</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sz w:val="28"/>
          <w:szCs w:val="28"/>
          <w:lang w:eastAsia="ru-RU"/>
        </w:rPr>
        <w:t>*</w:t>
      </w:r>
      <w:r w:rsidRPr="001A4C6A">
        <w:rPr>
          <w:rFonts w:ascii="Times New Roman" w:eastAsia="Times New Roman" w:hAnsi="Times New Roman" w:cs="Times New Roman"/>
          <w:i/>
          <w:sz w:val="28"/>
          <w:szCs w:val="28"/>
          <w:lang w:eastAsia="ru-RU"/>
        </w:rPr>
        <w:t>Основание: ст.42 Закона «О профсоюзах».</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6. Рассматривать в течение 7 дней требования и предписания профсоюзных органов об устранении нарушений законодательства о труде и коллективного договора, о результатах рассмотрения и принятых мерах по устранению нарушений сообщать лицу, направившему предписание.</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*В случае отказа устранить нарушения или не достижении согласия в указанный срок, профсоюзы имеют право обжаловать неправомерные действия или бездействия должностных лиц в суде. Основания: ст.ст.23, 38 Закона «О профсоюзах».</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7. По требованию профсоюзной стороны предоставлять в недельный срок соответствующие документы, информацию и пояснения, касающиеся соблюдения законодательства о труде, условий труда, выполнения коллективного договора, социально-экономических прав работников и развития организации.</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В случае задержки выплаты заработной платы по требованию профсоюзных органов предоставлять информацию о наличии средств на счетах организации или получать такую информацию в банковских учреждениях и предоставлять профсоюзному органу. </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sz w:val="28"/>
          <w:szCs w:val="28"/>
          <w:lang w:eastAsia="ru-RU"/>
        </w:rPr>
        <w:t>*</w:t>
      </w:r>
      <w:r w:rsidRPr="001A4C6A">
        <w:rPr>
          <w:rFonts w:ascii="Times New Roman" w:eastAsia="Times New Roman" w:hAnsi="Times New Roman" w:cs="Times New Roman"/>
          <w:i/>
          <w:sz w:val="28"/>
          <w:szCs w:val="28"/>
          <w:lang w:eastAsia="ru-RU"/>
        </w:rPr>
        <w:t>В случае отказа работодателя предоставить такую информацию или разрешения на получение информации его действия или бездействие могут быть обжалованы в судебном порядке.</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*Основания: ст.ст.41, 47 Закона «О профсоюзах».</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8. Предоставлять возможность профсоюзной стороне проверять расчеты по оплате труда и государственного социального страхования, использования средств на социальные, культурные и жилищно-бытовые мероприятия.</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*Основания: ст.41 Закона «О профсоюзах».</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lastRenderedPageBreak/>
        <w:t>9. Обеспечить участие профсоюзной стороны в подготовке проекта, внесения изменений и дополнений в Устав, Положение об организации, обязательное рассмотрение ее предложений.</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10. Предоставлять возможность работникам, являющимся членами выборных профсоюзных органов, осуществлять их полномочия. Изменение существенных условий их трудового договора, размеров оплаты труда, перевод по инициативе работодателя на другую работу, увольнение по инициативе работодателя производить только по предварительному согласию данных работников, а при его отсутствии – с предварительного согласия выборного профсоюзного органа, членами которого они являются, а в отношении руководителя профсоюзного органа, профсоюзного представителя – вышестоящего профсоюзного органа.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Члены профсоюзных органов, не освобожденные от основной работы, не могут быть подвергнуты дисциплинарным взысканиям без согласия профсоюзного органа, членами которого они являются, а руководитель профсоюзного органа – без согласия вышестоящего органа профсоюза. </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sz w:val="28"/>
          <w:szCs w:val="28"/>
          <w:lang w:eastAsia="ru-RU"/>
        </w:rPr>
        <w:t xml:space="preserve"> </w:t>
      </w:r>
      <w:r w:rsidRPr="001A4C6A">
        <w:rPr>
          <w:rFonts w:ascii="Times New Roman" w:eastAsia="Times New Roman" w:hAnsi="Times New Roman" w:cs="Times New Roman"/>
          <w:i/>
          <w:sz w:val="28"/>
          <w:szCs w:val="28"/>
          <w:lang w:eastAsia="ru-RU"/>
        </w:rPr>
        <w:t>*Основание: ст.42 Закона «О профсоюзах».</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11. Не допускать увольнения работников, избиравшихся в состав профсоюзных органов, а также представителей профсоюза по инициативе работодателя в течение двух лет после окончания срока, на который они избирались, кроме случаев полной ликвидации организации, выявленного несоответствия работника занимаемой должности или выполняемой работе вследствие состояния здоровья, препятствующего продолжению данной работы, или совершения работником действий, за которые законодательством предусмотрена возможность увольнения с работы (кроме случаев досрочного прекращения полномочий в профсоюзных органах в связи с ненадлежащим исполнением своих обязанностей или по собственному желанию, обусловленному состоянием здоровья).</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ст.44 Закона «О профсоюзах»</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12. На принципах социального партнерства проводить встречи, консультации, информировать профком о планах и направлениях развития организации.</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13. По приглашению профкома принимать участие в мероприятиях, проводимых профсоюзной стороной.</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14. Привлекать представителей профсоюзной организации к работе в рабочих и совещательных органах организации.</w:t>
      </w:r>
    </w:p>
    <w:p w:rsidR="001A4C6A" w:rsidRDefault="001A4C6A" w:rsidP="001A4C6A">
      <w:pPr>
        <w:spacing w:after="0" w:line="276" w:lineRule="auto"/>
        <w:jc w:val="both"/>
        <w:rPr>
          <w:rFonts w:ascii="Times New Roman" w:eastAsia="Times New Roman" w:hAnsi="Times New Roman" w:cs="Times New Roman"/>
          <w:bCs/>
          <w:iCs/>
          <w:sz w:val="28"/>
          <w:szCs w:val="28"/>
          <w:lang w:eastAsia="ru-RU"/>
        </w:rPr>
      </w:pPr>
      <w:r w:rsidRPr="001A4C6A">
        <w:rPr>
          <w:rFonts w:ascii="Times New Roman" w:eastAsia="Times New Roman" w:hAnsi="Times New Roman" w:cs="Times New Roman"/>
          <w:bCs/>
          <w:iCs/>
          <w:sz w:val="28"/>
          <w:szCs w:val="28"/>
          <w:lang w:eastAsia="ru-RU"/>
        </w:rPr>
        <w:t>*Основание: п.11.3.4, 11.1.3 Отраслевого Соглашения.</w:t>
      </w:r>
    </w:p>
    <w:p w:rsidR="00317FDB" w:rsidRPr="001A4C6A" w:rsidRDefault="00317FDB" w:rsidP="001A4C6A">
      <w:pPr>
        <w:spacing w:after="0" w:line="276" w:lineRule="auto"/>
        <w:jc w:val="both"/>
        <w:rPr>
          <w:rFonts w:ascii="Times New Roman" w:eastAsia="Times New Roman" w:hAnsi="Times New Roman" w:cs="Times New Roman"/>
          <w:bCs/>
          <w:iCs/>
          <w:sz w:val="28"/>
          <w:szCs w:val="28"/>
          <w:lang w:eastAsia="ru-RU"/>
        </w:rPr>
      </w:pPr>
    </w:p>
    <w:p w:rsidR="001A4C6A" w:rsidRPr="001A4C6A" w:rsidRDefault="001A4C6A" w:rsidP="001A4C6A">
      <w:pPr>
        <w:spacing w:after="0" w:line="276" w:lineRule="auto"/>
        <w:jc w:val="both"/>
        <w:rPr>
          <w:rFonts w:ascii="Times New Roman" w:eastAsia="Times New Roman" w:hAnsi="Times New Roman" w:cs="Times New Roman"/>
          <w:sz w:val="24"/>
          <w:szCs w:val="24"/>
          <w:lang w:eastAsia="ru-RU"/>
        </w:rPr>
      </w:pPr>
    </w:p>
    <w:p w:rsidR="001A4C6A" w:rsidRPr="001A4C6A" w:rsidRDefault="001A4C6A" w:rsidP="001A4C6A">
      <w:pPr>
        <w:spacing w:after="0" w:line="276" w:lineRule="auto"/>
        <w:jc w:val="both"/>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lastRenderedPageBreak/>
        <w:t>ЗАКЛЮЧИТЕЛЬНЫЕ ПОЛОЖЕНИЯ.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С целью обеспечения реализации положений этого договора, осуществления контроля за его выполнением </w:t>
      </w:r>
    </w:p>
    <w:p w:rsidR="001A4C6A" w:rsidRPr="001A4C6A" w:rsidRDefault="001A4C6A" w:rsidP="001A4C6A">
      <w:pPr>
        <w:spacing w:after="0" w:line="276" w:lineRule="auto"/>
        <w:jc w:val="both"/>
        <w:rPr>
          <w:rFonts w:ascii="Times New Roman" w:eastAsia="Times New Roman" w:hAnsi="Times New Roman" w:cs="Times New Roman"/>
          <w:b/>
          <w:bCs/>
          <w:sz w:val="28"/>
          <w:szCs w:val="28"/>
          <w:lang w:eastAsia="ru-RU"/>
        </w:rPr>
      </w:pPr>
      <w:r w:rsidRPr="001A4C6A">
        <w:rPr>
          <w:rFonts w:ascii="Times New Roman" w:eastAsia="Times New Roman" w:hAnsi="Times New Roman" w:cs="Times New Roman"/>
          <w:b/>
          <w:bCs/>
          <w:sz w:val="28"/>
          <w:szCs w:val="28"/>
          <w:lang w:eastAsia="ru-RU"/>
        </w:rPr>
        <w:t>СТОРОНЫ ОБЯЗУЮТСЯ:</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1. Определять должностных лиц, ответственных за выполнение условий договора, и устанавливать сроки выполнения этих условий (Приложение № 11).</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2. Обеспечить осуществление контроля за выполнением договора рабочей комиссией представителей сторон (Приложение № 12), в соответствии с установленным ею порядком.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 xml:space="preserve">Периодически проводить встречи представителей сторон, на которых информировать стороны о ходе выполнения положений коллективного договора. Результаты проверки выполнения обязательств договора оформлять соответствующим </w:t>
      </w:r>
      <w:r w:rsidRPr="001A4C6A">
        <w:rPr>
          <w:rFonts w:ascii="Times New Roman" w:eastAsia="Times New Roman" w:hAnsi="Times New Roman" w:cs="Times New Roman"/>
          <w:bCs/>
          <w:sz w:val="28"/>
          <w:szCs w:val="28"/>
          <w:lang w:eastAsia="ru-RU"/>
        </w:rPr>
        <w:t>Актом</w:t>
      </w:r>
      <w:r w:rsidRPr="001A4C6A">
        <w:rPr>
          <w:rFonts w:ascii="Times New Roman" w:eastAsia="Times New Roman" w:hAnsi="Times New Roman" w:cs="Times New Roman"/>
          <w:sz w:val="28"/>
          <w:szCs w:val="28"/>
          <w:lang w:eastAsia="ru-RU"/>
        </w:rPr>
        <w:t>, который доводить до сведения сторон договора.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3. Предоставлять полномочным представителям сторон имеющуюся в наличии информацию и документы, необходимые для осуществления контроля за выполнением договора.</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i/>
          <w:sz w:val="28"/>
          <w:szCs w:val="28"/>
          <w:lang w:eastAsia="ru-RU"/>
        </w:rPr>
        <w:t>*Основание: ст.47 Закона «О профсоюзах».</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4. Рассматривать итоги выполнения коллективного договора (выводы рабочей комиссии и отчеты первых лиц сторон, подписавших коллективный договор, о реализации принятых обязательств) на общем собрании трудового коллектива 1 раз в год.</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i/>
          <w:sz w:val="28"/>
          <w:szCs w:val="28"/>
          <w:lang w:eastAsia="ru-RU"/>
        </w:rPr>
        <w:t>*Основание: ст.20 КЗоТ.</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5. В случае возникновения спорных вопросов по применению отдельных норм этого договора совместно предоставлять соответствующие разъяснения, документально оформленные совместным решением, приказом и т.д.</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6. В случае нарушения или невыполнения обязательств договора по вине конкретного должностного лица, оно несет ответственность в соответствии с действующим законодательством.</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sz w:val="28"/>
          <w:szCs w:val="28"/>
          <w:lang w:eastAsia="ru-RU"/>
        </w:rPr>
        <w:t>7. В случае несвоевременного выполнения, невыполнения обязательств, положений анализировать причины и принимать срочные меры по обеспечению их реализации.</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sz w:val="28"/>
          <w:szCs w:val="28"/>
          <w:lang w:eastAsia="ru-RU"/>
        </w:rPr>
        <w:t>8. Коллективный договор заключен в трех экземплярах, которые хранятся у каждой из сторон и имеют одинаковую юридическую силу.</w:t>
      </w:r>
      <w:r w:rsidRPr="001A4C6A">
        <w:rPr>
          <w:rFonts w:ascii="Times New Roman" w:eastAsia="Times New Roman" w:hAnsi="Times New Roman" w:cs="Times New Roman"/>
          <w:i/>
          <w:sz w:val="28"/>
          <w:szCs w:val="28"/>
          <w:lang w:eastAsia="ru-RU"/>
        </w:rPr>
        <w:t xml:space="preserve"> </w:t>
      </w:r>
    </w:p>
    <w:p w:rsidR="001A4C6A" w:rsidRPr="001A4C6A" w:rsidRDefault="001A4C6A" w:rsidP="001A4C6A">
      <w:pPr>
        <w:spacing w:after="0" w:line="276" w:lineRule="auto"/>
        <w:jc w:val="both"/>
        <w:rPr>
          <w:rFonts w:ascii="Times New Roman" w:eastAsia="Times New Roman" w:hAnsi="Times New Roman" w:cs="Times New Roman"/>
          <w:sz w:val="24"/>
          <w:szCs w:val="24"/>
          <w:lang w:eastAsia="ru-RU"/>
        </w:rPr>
      </w:pP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b/>
          <w:sz w:val="28"/>
          <w:szCs w:val="28"/>
          <w:lang w:eastAsia="ru-RU"/>
        </w:rPr>
        <w:t>РАБОТОДАТЕЛЬ ОБЯЗУЕТСЯ</w:t>
      </w:r>
      <w:r w:rsidRPr="001A4C6A">
        <w:rPr>
          <w:rFonts w:ascii="Times New Roman" w:eastAsia="Times New Roman" w:hAnsi="Times New Roman" w:cs="Times New Roman"/>
          <w:sz w:val="28"/>
          <w:szCs w:val="28"/>
          <w:lang w:eastAsia="ru-RU"/>
        </w:rPr>
        <w:t xml:space="preserve"> отпечатать, опубликовать, размножить текст коллективного договора и обеспечить его регистрацию, </w:t>
      </w:r>
      <w:r w:rsidRPr="001A4C6A">
        <w:rPr>
          <w:rFonts w:ascii="Times New Roman" w:eastAsia="Times New Roman" w:hAnsi="Times New Roman" w:cs="Times New Roman"/>
          <w:sz w:val="28"/>
          <w:szCs w:val="28"/>
          <w:lang w:eastAsia="ru-RU"/>
        </w:rPr>
        <w:lastRenderedPageBreak/>
        <w:t>предварительно согласовав его с Центрально-Городским районным Советом Профсоюза.</w:t>
      </w: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p>
    <w:p w:rsidR="001A4C6A" w:rsidRPr="001A4C6A" w:rsidRDefault="001A4C6A" w:rsidP="001A4C6A">
      <w:pPr>
        <w:spacing w:after="0" w:line="276" w:lineRule="auto"/>
        <w:jc w:val="both"/>
        <w:rPr>
          <w:rFonts w:ascii="Times New Roman" w:eastAsia="Times New Roman" w:hAnsi="Times New Roman" w:cs="Times New Roman"/>
          <w:sz w:val="28"/>
          <w:szCs w:val="28"/>
          <w:lang w:eastAsia="ru-RU"/>
        </w:rPr>
      </w:pPr>
      <w:r w:rsidRPr="001A4C6A">
        <w:rPr>
          <w:rFonts w:ascii="Times New Roman" w:eastAsia="Times New Roman" w:hAnsi="Times New Roman" w:cs="Times New Roman"/>
          <w:b/>
          <w:sz w:val="28"/>
          <w:szCs w:val="28"/>
          <w:lang w:eastAsia="ru-RU"/>
        </w:rPr>
        <w:t>ПРОФКОМ ОБЯЗУЕТСЯ</w:t>
      </w:r>
      <w:r w:rsidRPr="001A4C6A">
        <w:rPr>
          <w:rFonts w:ascii="Times New Roman" w:eastAsia="Times New Roman" w:hAnsi="Times New Roman" w:cs="Times New Roman"/>
          <w:sz w:val="28"/>
          <w:szCs w:val="28"/>
          <w:lang w:eastAsia="ru-RU"/>
        </w:rPr>
        <w:t xml:space="preserve"> требовать от собственника или уполномоченного им органа расторжения трудового договора с руководителем организации, если он нарушает законодательство о труде и не выполняет обязательства по коллективному договору.</w:t>
      </w:r>
    </w:p>
    <w:p w:rsidR="001A4C6A" w:rsidRPr="001A4C6A" w:rsidRDefault="001A4C6A" w:rsidP="001A4C6A">
      <w:pPr>
        <w:spacing w:after="0" w:line="276" w:lineRule="auto"/>
        <w:jc w:val="both"/>
        <w:rPr>
          <w:rFonts w:ascii="Times New Roman" w:eastAsia="Times New Roman" w:hAnsi="Times New Roman" w:cs="Times New Roman"/>
          <w:i/>
          <w:sz w:val="28"/>
          <w:szCs w:val="28"/>
          <w:lang w:eastAsia="ru-RU"/>
        </w:rPr>
      </w:pPr>
      <w:r w:rsidRPr="001A4C6A">
        <w:rPr>
          <w:rFonts w:ascii="Times New Roman" w:eastAsia="Times New Roman" w:hAnsi="Times New Roman" w:cs="Times New Roman"/>
          <w:sz w:val="28"/>
          <w:szCs w:val="28"/>
          <w:lang w:eastAsia="ru-RU"/>
        </w:rPr>
        <w:t>*</w:t>
      </w:r>
      <w:r w:rsidRPr="001A4C6A">
        <w:rPr>
          <w:rFonts w:ascii="Times New Roman" w:eastAsia="Times New Roman" w:hAnsi="Times New Roman" w:cs="Times New Roman"/>
          <w:i/>
          <w:sz w:val="28"/>
          <w:szCs w:val="28"/>
          <w:lang w:eastAsia="ru-RU"/>
        </w:rPr>
        <w:t>Основания: ст.45 КЗоТ, ст.34 Закона «О профсоюзах».</w:t>
      </w:r>
    </w:p>
    <w:p w:rsidR="001A4C6A" w:rsidRPr="001A4C6A" w:rsidRDefault="001A4C6A" w:rsidP="001A4C6A">
      <w:pPr>
        <w:spacing w:after="0" w:line="276" w:lineRule="auto"/>
        <w:rPr>
          <w:rFonts w:ascii="Times New Roman" w:eastAsia="Times New Roman" w:hAnsi="Times New Roman" w:cs="Times New Roman"/>
          <w:i/>
          <w:sz w:val="24"/>
          <w:szCs w:val="24"/>
          <w:lang w:eastAsia="ru-RU"/>
        </w:rPr>
      </w:pPr>
    </w:p>
    <w:p w:rsidR="001A4C6A" w:rsidRPr="001A4C6A" w:rsidRDefault="001A4C6A" w:rsidP="001A4C6A">
      <w:pPr>
        <w:spacing w:after="0" w:line="276" w:lineRule="auto"/>
        <w:rPr>
          <w:rFonts w:ascii="Times New Roman" w:eastAsia="Times New Roman" w:hAnsi="Times New Roman" w:cs="Times New Roman"/>
          <w:i/>
          <w:sz w:val="24"/>
          <w:szCs w:val="24"/>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 xml:space="preserve">Коллективный договор на 2021-2024 годы по поручению трудового коллектива </w:t>
      </w: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i/>
          <w:iCs/>
          <w:sz w:val="28"/>
          <w:szCs w:val="28"/>
          <w:u w:val="single"/>
          <w:lang w:eastAsia="ru-RU"/>
        </w:rPr>
      </w:pPr>
      <w:r w:rsidRPr="001A4C6A">
        <w:rPr>
          <w:rFonts w:ascii="Times New Roman" w:eastAsia="Times New Roman" w:hAnsi="Times New Roman" w:cs="Times New Roman"/>
          <w:b/>
          <w:i/>
          <w:iCs/>
          <w:sz w:val="28"/>
          <w:szCs w:val="28"/>
          <w:u w:val="single"/>
          <w:lang w:eastAsia="ru-RU"/>
        </w:rPr>
        <w:t>« 25 »августа 2021г. подписали:</w:t>
      </w:r>
    </w:p>
    <w:p w:rsidR="001A4C6A" w:rsidRPr="001A4C6A" w:rsidRDefault="001A4C6A" w:rsidP="001A4C6A">
      <w:pPr>
        <w:spacing w:after="0" w:line="276" w:lineRule="auto"/>
        <w:rPr>
          <w:rFonts w:ascii="Times New Roman" w:eastAsia="Times New Roman" w:hAnsi="Times New Roman" w:cs="Times New Roman"/>
          <w:bCs/>
          <w:sz w:val="24"/>
          <w:szCs w:val="24"/>
          <w:lang w:eastAsia="ru-RU"/>
        </w:rPr>
      </w:pPr>
      <w:r w:rsidRPr="001A4C6A">
        <w:rPr>
          <w:rFonts w:ascii="Times New Roman" w:eastAsia="Times New Roman" w:hAnsi="Times New Roman" w:cs="Times New Roman"/>
          <w:bCs/>
          <w:sz w:val="24"/>
          <w:szCs w:val="24"/>
          <w:lang w:eastAsia="ru-RU"/>
        </w:rPr>
        <w:t xml:space="preserve">               (дата)</w:t>
      </w:r>
    </w:p>
    <w:p w:rsidR="001A4C6A" w:rsidRPr="001A4C6A" w:rsidRDefault="001A4C6A" w:rsidP="001A4C6A">
      <w:pPr>
        <w:spacing w:after="0" w:line="276" w:lineRule="auto"/>
        <w:rPr>
          <w:rFonts w:ascii="Times New Roman" w:eastAsia="Times New Roman" w:hAnsi="Times New Roman" w:cs="Times New Roman"/>
          <w:iCs/>
          <w:sz w:val="28"/>
          <w:szCs w:val="28"/>
          <w:lang w:eastAsia="ru-RU"/>
        </w:rPr>
      </w:pPr>
      <w:r w:rsidRPr="001A4C6A">
        <w:rPr>
          <w:rFonts w:ascii="Times New Roman" w:eastAsia="Times New Roman" w:hAnsi="Times New Roman" w:cs="Times New Roman"/>
          <w:iCs/>
          <w:sz w:val="28"/>
          <w:szCs w:val="28"/>
          <w:lang w:eastAsia="ru-RU"/>
        </w:rPr>
        <w:t xml:space="preserve">            </w:t>
      </w:r>
      <w:r w:rsidRPr="001A4C6A">
        <w:rPr>
          <w:rFonts w:ascii="Times New Roman" w:eastAsia="Times New Roman" w:hAnsi="Times New Roman" w:cs="Times New Roman"/>
          <w:i/>
          <w:sz w:val="28"/>
          <w:szCs w:val="28"/>
          <w:lang w:eastAsia="ru-RU"/>
        </w:rPr>
        <w:t xml:space="preserve"> </w:t>
      </w:r>
      <w:r w:rsidRPr="001A4C6A">
        <w:rPr>
          <w:rFonts w:ascii="Times New Roman" w:eastAsia="Times New Roman" w:hAnsi="Times New Roman" w:cs="Times New Roman"/>
          <w:iCs/>
          <w:sz w:val="28"/>
          <w:szCs w:val="28"/>
          <w:lang w:eastAsia="ru-RU"/>
        </w:rPr>
        <w:t xml:space="preserve">                                                              </w:t>
      </w: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Заведующий МДОУ                                                  Председатель профкома</w:t>
      </w: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u w:val="single"/>
          <w:lang w:eastAsia="ru-RU"/>
        </w:rPr>
      </w:pPr>
      <w:r w:rsidRPr="001A4C6A">
        <w:rPr>
          <w:rFonts w:ascii="Times New Roman" w:eastAsia="Times New Roman" w:hAnsi="Times New Roman" w:cs="Times New Roman"/>
          <w:b/>
          <w:sz w:val="28"/>
          <w:szCs w:val="28"/>
          <w:u w:val="single"/>
          <w:lang w:eastAsia="ru-RU"/>
        </w:rPr>
        <w:t>__________/___</w:t>
      </w:r>
      <w:r w:rsidR="007361A8">
        <w:rPr>
          <w:rFonts w:ascii="Times New Roman" w:eastAsia="Times New Roman" w:hAnsi="Times New Roman" w:cs="Times New Roman"/>
          <w:b/>
          <w:sz w:val="28"/>
          <w:szCs w:val="28"/>
          <w:u w:val="single"/>
          <w:lang w:eastAsia="ru-RU"/>
        </w:rPr>
        <w:t xml:space="preserve">Насерова И.С._____                              _/ </w:t>
      </w:r>
      <w:r w:rsidRPr="001A4C6A">
        <w:rPr>
          <w:rFonts w:ascii="Times New Roman" w:eastAsia="Times New Roman" w:hAnsi="Times New Roman" w:cs="Times New Roman"/>
          <w:b/>
          <w:sz w:val="28"/>
          <w:szCs w:val="28"/>
          <w:u w:val="single"/>
          <w:lang w:eastAsia="ru-RU"/>
        </w:rPr>
        <w:t>_</w:t>
      </w:r>
      <w:r w:rsidR="007361A8">
        <w:rPr>
          <w:rFonts w:ascii="Times New Roman" w:eastAsia="Times New Roman" w:hAnsi="Times New Roman" w:cs="Times New Roman"/>
          <w:b/>
          <w:sz w:val="28"/>
          <w:szCs w:val="28"/>
          <w:u w:val="single"/>
          <w:lang w:eastAsia="ru-RU"/>
        </w:rPr>
        <w:t>Табацкая Л.А.__</w:t>
      </w:r>
    </w:p>
    <w:p w:rsidR="001A4C6A" w:rsidRPr="001A4C6A" w:rsidRDefault="001A4C6A" w:rsidP="001A4C6A">
      <w:pPr>
        <w:spacing w:after="0" w:line="276" w:lineRule="auto"/>
        <w:rPr>
          <w:rFonts w:ascii="Times New Roman" w:eastAsia="Times New Roman" w:hAnsi="Times New Roman" w:cs="Times New Roman"/>
          <w:b/>
          <w:sz w:val="24"/>
          <w:szCs w:val="24"/>
          <w:u w:val="single"/>
          <w:lang w:eastAsia="ru-RU"/>
        </w:rPr>
      </w:pPr>
      <w:r w:rsidRPr="001A4C6A">
        <w:rPr>
          <w:rFonts w:ascii="Times New Roman" w:eastAsia="Times New Roman" w:hAnsi="Times New Roman" w:cs="Times New Roman"/>
          <w:bCs/>
          <w:sz w:val="24"/>
          <w:szCs w:val="24"/>
          <w:lang w:eastAsia="ru-RU"/>
        </w:rPr>
        <w:t>(подпись)              (Ф.И.О.)                                              (подпись)              (Ф.И.О.)</w:t>
      </w: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М.П.</w:t>
      </w: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rPr>
          <w:rFonts w:ascii="Times New Roman" w:eastAsia="Times New Roman" w:hAnsi="Times New Roman" w:cs="Times New Roman"/>
          <w:b/>
          <w:sz w:val="28"/>
          <w:szCs w:val="28"/>
          <w:lang w:eastAsia="ru-RU"/>
        </w:rPr>
      </w:pPr>
    </w:p>
    <w:p w:rsidR="001A4C6A" w:rsidRPr="001A4C6A" w:rsidRDefault="001A4C6A" w:rsidP="001A4C6A">
      <w:pPr>
        <w:spacing w:after="0" w:line="276" w:lineRule="auto"/>
        <w:jc w:val="center"/>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Перечень</w:t>
      </w:r>
    </w:p>
    <w:p w:rsidR="001A4C6A" w:rsidRDefault="001A4C6A" w:rsidP="001A4C6A">
      <w:pPr>
        <w:spacing w:after="0" w:line="276" w:lineRule="auto"/>
        <w:jc w:val="center"/>
        <w:rPr>
          <w:rFonts w:ascii="Times New Roman" w:eastAsia="Times New Roman" w:hAnsi="Times New Roman" w:cs="Times New Roman"/>
          <w:b/>
          <w:sz w:val="28"/>
          <w:szCs w:val="28"/>
          <w:lang w:eastAsia="ru-RU"/>
        </w:rPr>
      </w:pPr>
      <w:r w:rsidRPr="001A4C6A">
        <w:rPr>
          <w:rFonts w:ascii="Times New Roman" w:eastAsia="Times New Roman" w:hAnsi="Times New Roman" w:cs="Times New Roman"/>
          <w:b/>
          <w:sz w:val="28"/>
          <w:szCs w:val="28"/>
          <w:lang w:eastAsia="ru-RU"/>
        </w:rPr>
        <w:t>Приложений к коллективному договору МДОУ № 167</w:t>
      </w:r>
    </w:p>
    <w:p w:rsidR="00BB65E4" w:rsidRPr="001A4C6A" w:rsidRDefault="00BB65E4" w:rsidP="001A4C6A">
      <w:pPr>
        <w:spacing w:after="0" w:line="276" w:lineRule="auto"/>
        <w:jc w:val="center"/>
        <w:rPr>
          <w:rFonts w:ascii="Times New Roman" w:eastAsia="Times New Roman" w:hAnsi="Times New Roman" w:cs="Times New Roman"/>
          <w:b/>
          <w:sz w:val="28"/>
          <w:szCs w:val="28"/>
          <w:lang w:eastAsia="ru-RU"/>
        </w:rPr>
      </w:pP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Приложение № 1              </w:t>
      </w:r>
      <w:r w:rsidR="00BB65E4">
        <w:rPr>
          <w:rFonts w:ascii="Times New Roman" w:eastAsia="Times New Roman" w:hAnsi="Times New Roman" w:cs="Times New Roman"/>
          <w:sz w:val="28"/>
          <w:szCs w:val="28"/>
          <w:lang w:eastAsia="ru-RU"/>
        </w:rPr>
        <w:t xml:space="preserve">   </w:t>
      </w:r>
      <w:r w:rsidRPr="00BB65E4">
        <w:rPr>
          <w:rFonts w:ascii="Times New Roman" w:eastAsia="Times New Roman" w:hAnsi="Times New Roman" w:cs="Times New Roman"/>
          <w:sz w:val="28"/>
          <w:szCs w:val="28"/>
          <w:lang w:eastAsia="ru-RU"/>
        </w:rPr>
        <w:t xml:space="preserve">Список профессий и должностей работников,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которые имеют право на ежегодный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дополнительный отпуск за работу с вредными и</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тяжелыми условиями труда</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Приложение № 2             </w:t>
      </w:r>
      <w:r w:rsidR="00BB65E4">
        <w:rPr>
          <w:rFonts w:ascii="Times New Roman" w:eastAsia="Times New Roman" w:hAnsi="Times New Roman" w:cs="Times New Roman"/>
          <w:sz w:val="28"/>
          <w:szCs w:val="28"/>
          <w:lang w:eastAsia="ru-RU"/>
        </w:rPr>
        <w:t xml:space="preserve">   </w:t>
      </w:r>
      <w:r w:rsidRPr="00BB65E4">
        <w:rPr>
          <w:rFonts w:ascii="Times New Roman" w:eastAsia="Times New Roman" w:hAnsi="Times New Roman" w:cs="Times New Roman"/>
          <w:sz w:val="28"/>
          <w:szCs w:val="28"/>
          <w:lang w:eastAsia="ru-RU"/>
        </w:rPr>
        <w:t xml:space="preserve"> Перечень должностей работников с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ненормированным рабочим днем</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Приложение №3             </w:t>
      </w:r>
      <w:r w:rsidR="00BB65E4">
        <w:rPr>
          <w:rFonts w:ascii="Times New Roman" w:eastAsia="Times New Roman" w:hAnsi="Times New Roman" w:cs="Times New Roman"/>
          <w:sz w:val="28"/>
          <w:szCs w:val="28"/>
          <w:lang w:eastAsia="ru-RU"/>
        </w:rPr>
        <w:t xml:space="preserve">   </w:t>
      </w:r>
      <w:r w:rsidRPr="00BB65E4">
        <w:rPr>
          <w:rFonts w:ascii="Times New Roman" w:eastAsia="Times New Roman" w:hAnsi="Times New Roman" w:cs="Times New Roman"/>
          <w:sz w:val="28"/>
          <w:szCs w:val="28"/>
          <w:lang w:eastAsia="ru-RU"/>
        </w:rPr>
        <w:t xml:space="preserve">  Положение о денежном вознаграждении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педагогических работников Муниципального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дошкольного образовательного учреждения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w:t>
      </w:r>
      <w:r w:rsidR="00BB65E4">
        <w:rPr>
          <w:rFonts w:ascii="Times New Roman" w:eastAsia="Times New Roman" w:hAnsi="Times New Roman" w:cs="Times New Roman"/>
          <w:sz w:val="28"/>
          <w:szCs w:val="28"/>
          <w:lang w:eastAsia="ru-RU"/>
        </w:rPr>
        <w:t xml:space="preserve">                                  «я</w:t>
      </w:r>
      <w:r w:rsidRPr="00BB65E4">
        <w:rPr>
          <w:rFonts w:ascii="Times New Roman" w:eastAsia="Times New Roman" w:hAnsi="Times New Roman" w:cs="Times New Roman"/>
          <w:sz w:val="28"/>
          <w:szCs w:val="28"/>
          <w:lang w:eastAsia="ru-RU"/>
        </w:rPr>
        <w:t xml:space="preserve">сли-сад № 167 комбинированного типа города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w:t>
      </w:r>
      <w:r w:rsidR="00BB65E4">
        <w:rPr>
          <w:rFonts w:ascii="Times New Roman" w:eastAsia="Times New Roman" w:hAnsi="Times New Roman" w:cs="Times New Roman"/>
          <w:sz w:val="28"/>
          <w:szCs w:val="28"/>
          <w:lang w:eastAsia="ru-RU"/>
        </w:rPr>
        <w:t xml:space="preserve">     </w:t>
      </w:r>
      <w:r w:rsidRPr="00BB65E4">
        <w:rPr>
          <w:rFonts w:ascii="Times New Roman" w:eastAsia="Times New Roman" w:hAnsi="Times New Roman" w:cs="Times New Roman"/>
          <w:sz w:val="28"/>
          <w:szCs w:val="28"/>
          <w:lang w:eastAsia="ru-RU"/>
        </w:rPr>
        <w:t xml:space="preserve">  Макеевки» за добросовестный труд и образцовое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выполнение служебных обязанностей, к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профессиональным праздникам</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Приложение № 4               </w:t>
      </w:r>
      <w:r w:rsidR="00BB65E4">
        <w:rPr>
          <w:rFonts w:ascii="Times New Roman" w:eastAsia="Times New Roman" w:hAnsi="Times New Roman" w:cs="Times New Roman"/>
          <w:sz w:val="28"/>
          <w:szCs w:val="28"/>
          <w:lang w:eastAsia="ru-RU"/>
        </w:rPr>
        <w:t xml:space="preserve">  </w:t>
      </w:r>
      <w:r w:rsidRPr="00BB65E4">
        <w:rPr>
          <w:rFonts w:ascii="Times New Roman" w:eastAsia="Times New Roman" w:hAnsi="Times New Roman" w:cs="Times New Roman"/>
          <w:sz w:val="28"/>
          <w:szCs w:val="28"/>
          <w:lang w:eastAsia="ru-RU"/>
        </w:rPr>
        <w:t xml:space="preserve">Положение о выплате ежегодного денежного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вознаграждения за добросовестный труд и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образцовое исполнение трудовых обязанностей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педагогическим, техническим и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обслуживающим работникам, надбавки за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сложность и напряженность в работе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работникам Муниципального дошкольного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w:t>
      </w:r>
      <w:r w:rsidR="00BB65E4">
        <w:rPr>
          <w:rFonts w:ascii="Times New Roman" w:eastAsia="Times New Roman" w:hAnsi="Times New Roman" w:cs="Times New Roman"/>
          <w:sz w:val="28"/>
          <w:szCs w:val="28"/>
          <w:lang w:eastAsia="ru-RU"/>
        </w:rPr>
        <w:t xml:space="preserve">   </w:t>
      </w:r>
      <w:r w:rsidRPr="00BB65E4">
        <w:rPr>
          <w:rFonts w:ascii="Times New Roman" w:eastAsia="Times New Roman" w:hAnsi="Times New Roman" w:cs="Times New Roman"/>
          <w:sz w:val="28"/>
          <w:szCs w:val="28"/>
          <w:lang w:eastAsia="ru-RU"/>
        </w:rPr>
        <w:t xml:space="preserve"> образовательного учреждения «Ясли-сад № 167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комбинированного типа города Макеевки»</w:t>
      </w:r>
    </w:p>
    <w:p w:rsidR="001A4C6A" w:rsidRPr="00BB65E4" w:rsidRDefault="001A4C6A" w:rsidP="00BB65E4">
      <w:pPr>
        <w:tabs>
          <w:tab w:val="left" w:pos="1212"/>
          <w:tab w:val="left" w:pos="3261"/>
        </w:tabs>
        <w:spacing w:after="0" w:line="240"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Приложение №5              </w:t>
      </w:r>
      <w:r w:rsidR="00BB65E4">
        <w:rPr>
          <w:rFonts w:ascii="Times New Roman" w:eastAsia="Times New Roman" w:hAnsi="Times New Roman" w:cs="Times New Roman"/>
          <w:sz w:val="28"/>
          <w:szCs w:val="28"/>
          <w:lang w:eastAsia="ru-RU"/>
        </w:rPr>
        <w:t xml:space="preserve">   </w:t>
      </w:r>
      <w:r w:rsidRPr="00BB65E4">
        <w:rPr>
          <w:rFonts w:ascii="Times New Roman" w:eastAsia="Times New Roman" w:hAnsi="Times New Roman" w:cs="Times New Roman"/>
          <w:sz w:val="28"/>
          <w:szCs w:val="28"/>
          <w:lang w:eastAsia="ru-RU"/>
        </w:rPr>
        <w:t xml:space="preserve">  Перечень работ с тяжелыми и вредными </w:t>
      </w:r>
    </w:p>
    <w:p w:rsidR="001A4C6A" w:rsidRPr="00BB65E4" w:rsidRDefault="001A4C6A" w:rsidP="00BB65E4">
      <w:pPr>
        <w:tabs>
          <w:tab w:val="left" w:pos="1212"/>
          <w:tab w:val="left" w:pos="3261"/>
        </w:tabs>
        <w:spacing w:after="0" w:line="240"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условиями труда, при выполнении которых </w:t>
      </w:r>
    </w:p>
    <w:p w:rsidR="001A4C6A" w:rsidRPr="00BB65E4" w:rsidRDefault="001A4C6A" w:rsidP="00BB65E4">
      <w:pPr>
        <w:tabs>
          <w:tab w:val="left" w:pos="1212"/>
          <w:tab w:val="left" w:pos="3261"/>
        </w:tabs>
        <w:spacing w:after="0" w:line="240"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осуществляется повышенная оплата до 12%</w:t>
      </w:r>
    </w:p>
    <w:p w:rsidR="001A4C6A" w:rsidRPr="00BB65E4" w:rsidRDefault="001A4C6A" w:rsidP="00BB65E4">
      <w:pPr>
        <w:tabs>
          <w:tab w:val="left" w:pos="1212"/>
          <w:tab w:val="left" w:pos="3261"/>
        </w:tabs>
        <w:spacing w:after="0" w:line="240"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Приложение №5.1.          </w:t>
      </w:r>
      <w:r w:rsidR="00BB65E4">
        <w:rPr>
          <w:rFonts w:ascii="Times New Roman" w:eastAsia="Times New Roman" w:hAnsi="Times New Roman" w:cs="Times New Roman"/>
          <w:sz w:val="28"/>
          <w:szCs w:val="28"/>
          <w:lang w:eastAsia="ru-RU"/>
        </w:rPr>
        <w:t xml:space="preserve">   </w:t>
      </w:r>
      <w:r w:rsidRPr="00BB65E4">
        <w:rPr>
          <w:rFonts w:ascii="Times New Roman" w:eastAsia="Times New Roman" w:hAnsi="Times New Roman" w:cs="Times New Roman"/>
          <w:sz w:val="28"/>
          <w:szCs w:val="28"/>
          <w:lang w:eastAsia="ru-RU"/>
        </w:rPr>
        <w:t xml:space="preserve">   Перечень работ с тяжелыми и вредными </w:t>
      </w:r>
    </w:p>
    <w:p w:rsidR="001A4C6A" w:rsidRPr="00BB65E4" w:rsidRDefault="001A4C6A" w:rsidP="00BB65E4">
      <w:pPr>
        <w:tabs>
          <w:tab w:val="left" w:pos="1212"/>
          <w:tab w:val="left" w:pos="3261"/>
        </w:tabs>
        <w:spacing w:after="0" w:line="240"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условиями труда, при выполнении которых </w:t>
      </w:r>
    </w:p>
    <w:p w:rsidR="001A4C6A" w:rsidRPr="00BB65E4" w:rsidRDefault="001A4C6A" w:rsidP="00BB65E4">
      <w:pPr>
        <w:tabs>
          <w:tab w:val="left" w:pos="1212"/>
          <w:tab w:val="left" w:pos="3261"/>
        </w:tabs>
        <w:spacing w:after="0" w:line="240"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осуществляется повышенная оплата</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Приложение № 6           </w:t>
      </w:r>
      <w:r w:rsidR="00BB65E4" w:rsidRPr="00BB65E4">
        <w:rPr>
          <w:rFonts w:ascii="Times New Roman" w:eastAsia="Times New Roman" w:hAnsi="Times New Roman" w:cs="Times New Roman"/>
          <w:sz w:val="28"/>
          <w:szCs w:val="28"/>
          <w:lang w:eastAsia="ru-RU"/>
        </w:rPr>
        <w:t xml:space="preserve">    </w:t>
      </w:r>
      <w:r w:rsidR="00BB65E4">
        <w:rPr>
          <w:rFonts w:ascii="Times New Roman" w:eastAsia="Times New Roman" w:hAnsi="Times New Roman" w:cs="Times New Roman"/>
          <w:sz w:val="28"/>
          <w:szCs w:val="28"/>
          <w:lang w:eastAsia="ru-RU"/>
        </w:rPr>
        <w:t xml:space="preserve">  </w:t>
      </w:r>
      <w:r w:rsidR="00BB65E4" w:rsidRPr="00BB65E4">
        <w:rPr>
          <w:rFonts w:ascii="Times New Roman" w:eastAsia="Times New Roman" w:hAnsi="Times New Roman" w:cs="Times New Roman"/>
          <w:sz w:val="28"/>
          <w:szCs w:val="28"/>
          <w:lang w:eastAsia="ru-RU"/>
        </w:rPr>
        <w:t xml:space="preserve">  </w:t>
      </w:r>
      <w:r w:rsidRPr="00BB65E4">
        <w:rPr>
          <w:rFonts w:ascii="Times New Roman" w:eastAsia="Times New Roman" w:hAnsi="Times New Roman" w:cs="Times New Roman"/>
          <w:sz w:val="28"/>
          <w:szCs w:val="28"/>
          <w:lang w:eastAsia="ru-RU"/>
        </w:rPr>
        <w:t xml:space="preserve">Порядок уменьшения размера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w:t>
      </w:r>
      <w:r w:rsidR="00BB65E4">
        <w:rPr>
          <w:rFonts w:ascii="Times New Roman" w:eastAsia="Times New Roman" w:hAnsi="Times New Roman" w:cs="Times New Roman"/>
          <w:sz w:val="28"/>
          <w:szCs w:val="28"/>
          <w:lang w:eastAsia="ru-RU"/>
        </w:rPr>
        <w:t xml:space="preserve">     </w:t>
      </w:r>
      <w:r w:rsidRPr="00BB65E4">
        <w:rPr>
          <w:rFonts w:ascii="Times New Roman" w:eastAsia="Times New Roman" w:hAnsi="Times New Roman" w:cs="Times New Roman"/>
          <w:sz w:val="28"/>
          <w:szCs w:val="28"/>
          <w:lang w:eastAsia="ru-RU"/>
        </w:rPr>
        <w:t xml:space="preserve">единовременного пособия, которое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w:t>
      </w:r>
      <w:r w:rsidR="00BB65E4">
        <w:rPr>
          <w:rFonts w:ascii="Times New Roman" w:eastAsia="Times New Roman" w:hAnsi="Times New Roman" w:cs="Times New Roman"/>
          <w:sz w:val="28"/>
          <w:szCs w:val="28"/>
          <w:lang w:eastAsia="ru-RU"/>
        </w:rPr>
        <w:t xml:space="preserve">                               </w:t>
      </w:r>
      <w:r w:rsidRPr="00BB65E4">
        <w:rPr>
          <w:rFonts w:ascii="Times New Roman" w:eastAsia="Times New Roman" w:hAnsi="Times New Roman" w:cs="Times New Roman"/>
          <w:sz w:val="28"/>
          <w:szCs w:val="28"/>
          <w:lang w:eastAsia="ru-RU"/>
        </w:rPr>
        <w:t xml:space="preserve"> предоставляется потерпевшему от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w:t>
      </w:r>
      <w:r w:rsidR="00BB65E4">
        <w:rPr>
          <w:rFonts w:ascii="Times New Roman" w:eastAsia="Times New Roman" w:hAnsi="Times New Roman" w:cs="Times New Roman"/>
          <w:sz w:val="28"/>
          <w:szCs w:val="28"/>
          <w:lang w:eastAsia="ru-RU"/>
        </w:rPr>
        <w:t xml:space="preserve">                               </w:t>
      </w:r>
      <w:r w:rsidRPr="00BB65E4">
        <w:rPr>
          <w:rFonts w:ascii="Times New Roman" w:eastAsia="Times New Roman" w:hAnsi="Times New Roman" w:cs="Times New Roman"/>
          <w:sz w:val="28"/>
          <w:szCs w:val="28"/>
          <w:lang w:eastAsia="ru-RU"/>
        </w:rPr>
        <w:t xml:space="preserve">  несчастного случая на производстве, если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w:t>
      </w:r>
      <w:r w:rsidR="00BB65E4">
        <w:rPr>
          <w:rFonts w:ascii="Times New Roman" w:eastAsia="Times New Roman" w:hAnsi="Times New Roman" w:cs="Times New Roman"/>
          <w:sz w:val="28"/>
          <w:szCs w:val="28"/>
          <w:lang w:eastAsia="ru-RU"/>
        </w:rPr>
        <w:t xml:space="preserve">  </w:t>
      </w:r>
      <w:r w:rsidRPr="00BB65E4">
        <w:rPr>
          <w:rFonts w:ascii="Times New Roman" w:eastAsia="Times New Roman" w:hAnsi="Times New Roman" w:cs="Times New Roman"/>
          <w:sz w:val="28"/>
          <w:szCs w:val="28"/>
          <w:lang w:eastAsia="ru-RU"/>
        </w:rPr>
        <w:t xml:space="preserve">   несчастный случай произошел вследствие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w:t>
      </w:r>
      <w:r w:rsidR="00BB65E4">
        <w:rPr>
          <w:rFonts w:ascii="Times New Roman" w:eastAsia="Times New Roman" w:hAnsi="Times New Roman" w:cs="Times New Roman"/>
          <w:sz w:val="28"/>
          <w:szCs w:val="28"/>
          <w:lang w:eastAsia="ru-RU"/>
        </w:rPr>
        <w:t xml:space="preserve">                               </w:t>
      </w:r>
      <w:r w:rsidRPr="00BB65E4">
        <w:rPr>
          <w:rFonts w:ascii="Times New Roman" w:eastAsia="Times New Roman" w:hAnsi="Times New Roman" w:cs="Times New Roman"/>
          <w:sz w:val="28"/>
          <w:szCs w:val="28"/>
          <w:lang w:eastAsia="ru-RU"/>
        </w:rPr>
        <w:t xml:space="preserve">    невыполнения пострадавшим требований </w:t>
      </w:r>
    </w:p>
    <w:p w:rsidR="001A4C6A" w:rsidRPr="00BB65E4" w:rsidRDefault="001A4C6A" w:rsidP="00BB65E4">
      <w:pPr>
        <w:tabs>
          <w:tab w:val="left" w:pos="3261"/>
        </w:tabs>
        <w:spacing w:after="0" w:line="276" w:lineRule="auto"/>
        <w:jc w:val="both"/>
        <w:rPr>
          <w:rFonts w:ascii="Times New Roman" w:eastAsia="Times New Roman" w:hAnsi="Times New Roman" w:cs="Times New Roman"/>
          <w:sz w:val="28"/>
          <w:szCs w:val="28"/>
          <w:lang w:eastAsia="ru-RU"/>
        </w:rPr>
      </w:pPr>
      <w:r w:rsidRPr="00BB65E4">
        <w:rPr>
          <w:rFonts w:ascii="Times New Roman" w:eastAsia="Times New Roman" w:hAnsi="Times New Roman" w:cs="Times New Roman"/>
          <w:sz w:val="28"/>
          <w:szCs w:val="28"/>
          <w:lang w:eastAsia="ru-RU"/>
        </w:rPr>
        <w:t xml:space="preserve">            </w:t>
      </w:r>
      <w:r w:rsidR="00BB65E4">
        <w:rPr>
          <w:rFonts w:ascii="Times New Roman" w:eastAsia="Times New Roman" w:hAnsi="Times New Roman" w:cs="Times New Roman"/>
          <w:sz w:val="28"/>
          <w:szCs w:val="28"/>
          <w:lang w:eastAsia="ru-RU"/>
        </w:rPr>
        <w:t xml:space="preserve">                               </w:t>
      </w:r>
      <w:r w:rsidRPr="00BB65E4">
        <w:rPr>
          <w:rFonts w:ascii="Times New Roman" w:eastAsia="Times New Roman" w:hAnsi="Times New Roman" w:cs="Times New Roman"/>
          <w:sz w:val="28"/>
          <w:szCs w:val="28"/>
          <w:lang w:eastAsia="ru-RU"/>
        </w:rPr>
        <w:t xml:space="preserve">     нормативных актов об охране труда</w:t>
      </w:r>
    </w:p>
    <w:p w:rsidR="004D1556" w:rsidRDefault="004D1556" w:rsidP="001A4C6A"/>
    <w:p w:rsidR="00BB65E4" w:rsidRPr="00B65E63" w:rsidRDefault="00BB65E4" w:rsidP="00BB65E4">
      <w:pPr>
        <w:spacing w:after="0" w:line="276" w:lineRule="auto"/>
        <w:jc w:val="both"/>
        <w:rPr>
          <w:rFonts w:ascii="Times New Roman" w:eastAsia="Times New Roman" w:hAnsi="Times New Roman" w:cs="Times New Roman"/>
          <w:sz w:val="24"/>
          <w:szCs w:val="24"/>
          <w:lang w:eastAsia="ru-RU"/>
        </w:rPr>
      </w:pPr>
    </w:p>
    <w:p w:rsidR="00BB65E4" w:rsidRPr="00B65E63" w:rsidRDefault="00BB65E4" w:rsidP="00BB65E4">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Утверждено:                                                            Согласовано:</w:t>
      </w:r>
    </w:p>
    <w:p w:rsidR="00BB65E4" w:rsidRPr="00B65E63" w:rsidRDefault="00BB65E4" w:rsidP="00BB65E4">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 xml:space="preserve">Заведующий  </w:t>
      </w:r>
      <w:r w:rsidR="009125DD">
        <w:rPr>
          <w:rFonts w:ascii="Times New Roman" w:eastAsia="Times New Roman" w:hAnsi="Times New Roman" w:cs="Times New Roman"/>
          <w:sz w:val="28"/>
          <w:szCs w:val="28"/>
          <w:lang w:eastAsia="ru-RU"/>
        </w:rPr>
        <w:t xml:space="preserve">МДОУ № 167                                </w:t>
      </w:r>
      <w:r w:rsidRPr="00B65E63">
        <w:rPr>
          <w:rFonts w:ascii="Times New Roman" w:eastAsia="Times New Roman" w:hAnsi="Times New Roman" w:cs="Times New Roman"/>
          <w:sz w:val="28"/>
          <w:szCs w:val="28"/>
          <w:lang w:eastAsia="ru-RU"/>
        </w:rPr>
        <w:t>Председатель профкома</w:t>
      </w:r>
    </w:p>
    <w:p w:rsidR="00BB65E4" w:rsidRPr="009125DD" w:rsidRDefault="00BB65E4" w:rsidP="00BB65E4">
      <w:pPr>
        <w:spacing w:after="0" w:line="276" w:lineRule="auto"/>
        <w:jc w:val="both"/>
        <w:rPr>
          <w:rFonts w:ascii="Times New Roman" w:eastAsia="Times New Roman" w:hAnsi="Times New Roman" w:cs="Times New Roman"/>
          <w:sz w:val="28"/>
          <w:szCs w:val="28"/>
          <w:u w:val="single"/>
          <w:lang w:eastAsia="ru-RU"/>
        </w:rPr>
      </w:pPr>
      <w:r w:rsidRPr="00B65E63">
        <w:rPr>
          <w:rFonts w:ascii="Times New Roman" w:eastAsia="Times New Roman" w:hAnsi="Times New Roman" w:cs="Times New Roman"/>
          <w:sz w:val="28"/>
          <w:szCs w:val="28"/>
          <w:lang w:eastAsia="ru-RU"/>
        </w:rPr>
        <w:t xml:space="preserve">__________      </w:t>
      </w:r>
      <w:r w:rsidR="009125DD">
        <w:rPr>
          <w:rFonts w:ascii="Times New Roman" w:eastAsia="Times New Roman" w:hAnsi="Times New Roman" w:cs="Times New Roman"/>
          <w:sz w:val="28"/>
          <w:szCs w:val="28"/>
          <w:u w:val="single"/>
          <w:lang w:eastAsia="ru-RU"/>
        </w:rPr>
        <w:t>Насерова И.С.</w:t>
      </w:r>
      <w:r w:rsidRPr="00B65E63">
        <w:rPr>
          <w:rFonts w:ascii="Times New Roman" w:eastAsia="Times New Roman" w:hAnsi="Times New Roman" w:cs="Times New Roman"/>
          <w:sz w:val="28"/>
          <w:szCs w:val="28"/>
          <w:lang w:eastAsia="ru-RU"/>
        </w:rPr>
        <w:t xml:space="preserve">  </w:t>
      </w:r>
      <w:r w:rsidR="009125DD">
        <w:rPr>
          <w:rFonts w:ascii="Times New Roman" w:eastAsia="Times New Roman" w:hAnsi="Times New Roman" w:cs="Times New Roman"/>
          <w:sz w:val="28"/>
          <w:szCs w:val="28"/>
          <w:lang w:eastAsia="ru-RU"/>
        </w:rPr>
        <w:t xml:space="preserve">                          </w:t>
      </w:r>
      <w:r w:rsidRPr="00B65E63">
        <w:rPr>
          <w:rFonts w:ascii="Times New Roman" w:eastAsia="Times New Roman" w:hAnsi="Times New Roman" w:cs="Times New Roman"/>
          <w:sz w:val="28"/>
          <w:szCs w:val="28"/>
          <w:lang w:eastAsia="ru-RU"/>
        </w:rPr>
        <w:t>__________</w:t>
      </w:r>
      <w:r w:rsidR="009125DD">
        <w:rPr>
          <w:rFonts w:ascii="Times New Roman" w:eastAsia="Times New Roman" w:hAnsi="Times New Roman" w:cs="Times New Roman"/>
          <w:sz w:val="28"/>
          <w:szCs w:val="28"/>
          <w:u w:val="single"/>
          <w:lang w:eastAsia="ru-RU"/>
        </w:rPr>
        <w:t>Табацкая  Л.А.</w:t>
      </w:r>
    </w:p>
    <w:p w:rsidR="00BB65E4" w:rsidRPr="00B65E63" w:rsidRDefault="00BB65E4" w:rsidP="00BB65E4">
      <w:pPr>
        <w:spacing w:after="0" w:line="276" w:lineRule="auto"/>
        <w:jc w:val="both"/>
        <w:rPr>
          <w:rFonts w:ascii="Times New Roman" w:eastAsia="Times New Roman" w:hAnsi="Times New Roman" w:cs="Times New Roman"/>
          <w:sz w:val="24"/>
          <w:szCs w:val="24"/>
          <w:lang w:eastAsia="ru-RU"/>
        </w:rPr>
      </w:pPr>
      <w:r w:rsidRPr="00B65E63">
        <w:rPr>
          <w:rFonts w:ascii="Times New Roman" w:eastAsia="Times New Roman" w:hAnsi="Times New Roman" w:cs="Times New Roman"/>
          <w:sz w:val="24"/>
          <w:szCs w:val="24"/>
          <w:lang w:eastAsia="ru-RU"/>
        </w:rPr>
        <w:t>(подпись)                (ФИО)                                                      (подпись)        (ФИО)</w:t>
      </w:r>
    </w:p>
    <w:p w:rsidR="00BB65E4" w:rsidRPr="00B65E63" w:rsidRDefault="00BB65E4" w:rsidP="00BB65E4">
      <w:pPr>
        <w:spacing w:after="0" w:line="276"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76" w:lineRule="auto"/>
        <w:rPr>
          <w:rFonts w:ascii="Times New Roman" w:eastAsia="Times New Roman" w:hAnsi="Times New Roman" w:cs="Times New Roman"/>
          <w:sz w:val="28"/>
          <w:szCs w:val="28"/>
          <w:lang w:eastAsia="ru-RU"/>
        </w:rPr>
      </w:pPr>
    </w:p>
    <w:p w:rsidR="00BB65E4" w:rsidRPr="00B65E63" w:rsidRDefault="00BB65E4" w:rsidP="00BB65E4">
      <w:pPr>
        <w:tabs>
          <w:tab w:val="left" w:pos="4380"/>
        </w:tabs>
        <w:spacing w:after="200" w:line="276" w:lineRule="auto"/>
        <w:contextualSpacing/>
        <w:jc w:val="right"/>
        <w:rPr>
          <w:rFonts w:ascii="Times New Roman" w:eastAsia="Calibri" w:hAnsi="Times New Roman" w:cs="Times New Roman"/>
          <w:b/>
          <w:sz w:val="28"/>
          <w:szCs w:val="28"/>
        </w:rPr>
      </w:pPr>
      <w:r w:rsidRPr="00B65E63">
        <w:rPr>
          <w:rFonts w:ascii="Times New Roman" w:eastAsia="Calibri" w:hAnsi="Times New Roman" w:cs="Times New Roman"/>
          <w:b/>
          <w:sz w:val="28"/>
          <w:szCs w:val="28"/>
        </w:rPr>
        <w:t>Приложение 1</w:t>
      </w:r>
    </w:p>
    <w:p w:rsidR="00BB65E4" w:rsidRPr="00B65E63" w:rsidRDefault="00BB65E4" w:rsidP="00BB65E4">
      <w:pPr>
        <w:tabs>
          <w:tab w:val="left" w:pos="4380"/>
        </w:tabs>
        <w:spacing w:after="200" w:line="276" w:lineRule="auto"/>
        <w:contextualSpacing/>
        <w:jc w:val="right"/>
        <w:rPr>
          <w:rFonts w:ascii="Times New Roman" w:eastAsia="Calibri" w:hAnsi="Times New Roman" w:cs="Times New Roman"/>
          <w:b/>
          <w:sz w:val="28"/>
          <w:szCs w:val="28"/>
        </w:rPr>
      </w:pPr>
      <w:r w:rsidRPr="00B65E63">
        <w:rPr>
          <w:rFonts w:ascii="Times New Roman" w:eastAsia="Calibri" w:hAnsi="Times New Roman" w:cs="Times New Roman"/>
          <w:b/>
          <w:sz w:val="28"/>
          <w:szCs w:val="28"/>
        </w:rPr>
        <w:t>к разделу 4 п. 33</w:t>
      </w:r>
    </w:p>
    <w:p w:rsidR="00BB65E4" w:rsidRPr="00B65E63" w:rsidRDefault="00BB65E4" w:rsidP="00BB65E4">
      <w:pPr>
        <w:tabs>
          <w:tab w:val="left" w:pos="4380"/>
        </w:tabs>
        <w:spacing w:after="200" w:line="276" w:lineRule="auto"/>
        <w:contextualSpacing/>
        <w:jc w:val="right"/>
        <w:rPr>
          <w:rFonts w:ascii="Times New Roman" w:eastAsia="Calibri" w:hAnsi="Times New Roman" w:cs="Times New Roman"/>
          <w:sz w:val="28"/>
          <w:szCs w:val="28"/>
        </w:rPr>
      </w:pPr>
    </w:p>
    <w:p w:rsidR="00BB65E4" w:rsidRPr="00B65E63" w:rsidRDefault="00BB65E4" w:rsidP="00BB65E4">
      <w:pPr>
        <w:tabs>
          <w:tab w:val="left" w:pos="4380"/>
        </w:tabs>
        <w:spacing w:after="200" w:line="276" w:lineRule="auto"/>
        <w:contextualSpacing/>
        <w:jc w:val="center"/>
        <w:rPr>
          <w:rFonts w:ascii="Times New Roman" w:eastAsia="Calibri" w:hAnsi="Times New Roman" w:cs="Times New Roman"/>
          <w:b/>
          <w:sz w:val="28"/>
          <w:szCs w:val="28"/>
        </w:rPr>
      </w:pPr>
      <w:bookmarkStart w:id="0" w:name="_Hlk80483671"/>
      <w:r w:rsidRPr="00B65E63">
        <w:rPr>
          <w:rFonts w:ascii="Times New Roman" w:eastAsia="Calibri" w:hAnsi="Times New Roman" w:cs="Times New Roman"/>
          <w:b/>
          <w:sz w:val="28"/>
          <w:szCs w:val="28"/>
        </w:rPr>
        <w:t xml:space="preserve"> СПИСОК</w:t>
      </w:r>
    </w:p>
    <w:p w:rsidR="00BB65E4" w:rsidRPr="00B65E63" w:rsidRDefault="00BB65E4" w:rsidP="00BB65E4">
      <w:pPr>
        <w:tabs>
          <w:tab w:val="left" w:pos="4380"/>
        </w:tabs>
        <w:spacing w:after="200" w:line="276" w:lineRule="auto"/>
        <w:contextualSpacing/>
        <w:jc w:val="center"/>
        <w:rPr>
          <w:rFonts w:ascii="Times New Roman" w:eastAsia="Calibri" w:hAnsi="Times New Roman" w:cs="Times New Roman"/>
          <w:b/>
          <w:sz w:val="28"/>
          <w:szCs w:val="28"/>
        </w:rPr>
      </w:pPr>
      <w:r w:rsidRPr="00B65E63">
        <w:rPr>
          <w:rFonts w:ascii="Times New Roman" w:eastAsia="Calibri" w:hAnsi="Times New Roman" w:cs="Times New Roman"/>
          <w:b/>
          <w:sz w:val="28"/>
          <w:szCs w:val="28"/>
        </w:rPr>
        <w:t>профессий и должностей работников, которые имеют право</w:t>
      </w:r>
    </w:p>
    <w:p w:rsidR="00BB65E4" w:rsidRPr="00B65E63" w:rsidRDefault="00BB65E4" w:rsidP="00BB65E4">
      <w:pPr>
        <w:tabs>
          <w:tab w:val="left" w:pos="4380"/>
        </w:tabs>
        <w:spacing w:after="200" w:line="276" w:lineRule="auto"/>
        <w:contextualSpacing/>
        <w:jc w:val="center"/>
        <w:rPr>
          <w:rFonts w:ascii="Times New Roman" w:eastAsia="Calibri" w:hAnsi="Times New Roman" w:cs="Times New Roman"/>
          <w:b/>
          <w:sz w:val="28"/>
          <w:szCs w:val="28"/>
        </w:rPr>
      </w:pPr>
      <w:r w:rsidRPr="00B65E63">
        <w:rPr>
          <w:rFonts w:ascii="Times New Roman" w:eastAsia="Calibri" w:hAnsi="Times New Roman" w:cs="Times New Roman"/>
          <w:b/>
          <w:sz w:val="28"/>
          <w:szCs w:val="28"/>
        </w:rPr>
        <w:t>на ежегодный дополнительный отпуск за работу</w:t>
      </w:r>
    </w:p>
    <w:p w:rsidR="00BB65E4" w:rsidRPr="00B65E63" w:rsidRDefault="00BB65E4" w:rsidP="00BB65E4">
      <w:pPr>
        <w:tabs>
          <w:tab w:val="left" w:pos="4380"/>
        </w:tabs>
        <w:spacing w:after="200" w:line="276" w:lineRule="auto"/>
        <w:contextualSpacing/>
        <w:jc w:val="center"/>
        <w:rPr>
          <w:rFonts w:ascii="Times New Roman" w:eastAsia="Calibri" w:hAnsi="Times New Roman" w:cs="Times New Roman"/>
          <w:b/>
          <w:sz w:val="28"/>
          <w:szCs w:val="28"/>
        </w:rPr>
      </w:pPr>
      <w:r w:rsidRPr="00B65E63">
        <w:rPr>
          <w:rFonts w:ascii="Times New Roman" w:eastAsia="Calibri" w:hAnsi="Times New Roman" w:cs="Times New Roman"/>
          <w:b/>
          <w:sz w:val="28"/>
          <w:szCs w:val="28"/>
        </w:rPr>
        <w:t>с вредными и тяжелыми условиями труда</w:t>
      </w:r>
    </w:p>
    <w:bookmarkEnd w:id="0"/>
    <w:p w:rsidR="00BB65E4" w:rsidRPr="00B65E63" w:rsidRDefault="00BB65E4" w:rsidP="00BB65E4">
      <w:pPr>
        <w:tabs>
          <w:tab w:val="left" w:pos="4380"/>
        </w:tabs>
        <w:spacing w:after="200" w:line="276" w:lineRule="auto"/>
        <w:contextualSpacing/>
        <w:jc w:val="center"/>
        <w:rPr>
          <w:rFonts w:ascii="Times New Roman" w:eastAsia="Calibri" w:hAnsi="Times New Roman" w:cs="Times New Roman"/>
          <w:b/>
          <w:sz w:val="28"/>
          <w:szCs w:val="28"/>
        </w:rPr>
      </w:pPr>
    </w:p>
    <w:p w:rsidR="00BB65E4" w:rsidRPr="00B65E63" w:rsidRDefault="00BB65E4" w:rsidP="00BB65E4">
      <w:pPr>
        <w:tabs>
          <w:tab w:val="left" w:pos="4380"/>
        </w:tabs>
        <w:spacing w:after="200" w:line="276" w:lineRule="auto"/>
        <w:contextualSpacing/>
        <w:jc w:val="both"/>
        <w:rPr>
          <w:rFonts w:ascii="Times New Roman" w:eastAsia="Calibri" w:hAnsi="Times New Roman" w:cs="Times New Roman"/>
          <w:sz w:val="28"/>
          <w:szCs w:val="28"/>
        </w:rPr>
      </w:pPr>
    </w:p>
    <w:tbl>
      <w:tblPr>
        <w:tblStyle w:val="a8"/>
        <w:tblW w:w="0" w:type="auto"/>
        <w:tblLook w:val="04A0" w:firstRow="1" w:lastRow="0" w:firstColumn="1" w:lastColumn="0" w:noHBand="0" w:noVBand="1"/>
      </w:tblPr>
      <w:tblGrid>
        <w:gridCol w:w="1078"/>
        <w:gridCol w:w="4871"/>
        <w:gridCol w:w="3396"/>
      </w:tblGrid>
      <w:tr w:rsidR="00BB65E4" w:rsidRPr="00B65E63" w:rsidTr="00BB65E4">
        <w:tc>
          <w:tcPr>
            <w:tcW w:w="1078" w:type="dxa"/>
            <w:hideMark/>
          </w:tcPr>
          <w:p w:rsidR="00BB65E4" w:rsidRPr="00B65E63" w:rsidRDefault="00BB65E4" w:rsidP="00BB65E4">
            <w:pPr>
              <w:tabs>
                <w:tab w:val="left" w:pos="4380"/>
              </w:tabs>
              <w:spacing w:line="240" w:lineRule="atLeast"/>
              <w:contextualSpacing/>
              <w:jc w:val="center"/>
              <w:rPr>
                <w:rFonts w:ascii="Times New Roman" w:hAnsi="Times New Roman"/>
                <w:sz w:val="28"/>
                <w:szCs w:val="28"/>
              </w:rPr>
            </w:pPr>
            <w:r w:rsidRPr="00B65E63">
              <w:rPr>
                <w:rFonts w:ascii="Times New Roman" w:hAnsi="Times New Roman"/>
                <w:sz w:val="28"/>
                <w:szCs w:val="28"/>
              </w:rPr>
              <w:t>№№</w:t>
            </w:r>
          </w:p>
        </w:tc>
        <w:tc>
          <w:tcPr>
            <w:tcW w:w="4871" w:type="dxa"/>
            <w:hideMark/>
          </w:tcPr>
          <w:p w:rsidR="00BB65E4" w:rsidRPr="00B65E63" w:rsidRDefault="00BB65E4" w:rsidP="00BB65E4">
            <w:pPr>
              <w:tabs>
                <w:tab w:val="left" w:pos="4380"/>
              </w:tabs>
              <w:spacing w:line="240" w:lineRule="atLeast"/>
              <w:contextualSpacing/>
              <w:jc w:val="center"/>
              <w:rPr>
                <w:rFonts w:ascii="Times New Roman" w:hAnsi="Times New Roman"/>
                <w:sz w:val="28"/>
                <w:szCs w:val="28"/>
              </w:rPr>
            </w:pPr>
            <w:r w:rsidRPr="00B65E63">
              <w:rPr>
                <w:rFonts w:ascii="Times New Roman" w:hAnsi="Times New Roman"/>
                <w:sz w:val="28"/>
                <w:szCs w:val="28"/>
              </w:rPr>
              <w:t>Название профессии и должности</w:t>
            </w:r>
          </w:p>
        </w:tc>
        <w:tc>
          <w:tcPr>
            <w:tcW w:w="3396" w:type="dxa"/>
            <w:hideMark/>
          </w:tcPr>
          <w:p w:rsidR="00BB65E4" w:rsidRPr="00B65E63" w:rsidRDefault="00BB65E4" w:rsidP="00BB65E4">
            <w:pPr>
              <w:tabs>
                <w:tab w:val="left" w:pos="4380"/>
              </w:tabs>
              <w:spacing w:line="240" w:lineRule="atLeast"/>
              <w:contextualSpacing/>
              <w:jc w:val="center"/>
              <w:rPr>
                <w:rFonts w:ascii="Times New Roman" w:hAnsi="Times New Roman"/>
                <w:sz w:val="28"/>
                <w:szCs w:val="28"/>
              </w:rPr>
            </w:pPr>
            <w:r w:rsidRPr="00B65E63">
              <w:rPr>
                <w:rFonts w:ascii="Times New Roman" w:hAnsi="Times New Roman"/>
                <w:sz w:val="28"/>
                <w:szCs w:val="28"/>
              </w:rPr>
              <w:t>Продолжительность дополнительного отпуска в календарных днях</w:t>
            </w:r>
          </w:p>
        </w:tc>
      </w:tr>
      <w:tr w:rsidR="00BB65E4" w:rsidRPr="00B65E63" w:rsidTr="00BB65E4">
        <w:tc>
          <w:tcPr>
            <w:tcW w:w="1078"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1</w:t>
            </w:r>
          </w:p>
        </w:tc>
        <w:tc>
          <w:tcPr>
            <w:tcW w:w="4871" w:type="dxa"/>
          </w:tcPr>
          <w:p w:rsidR="00BB65E4" w:rsidRPr="00B65E63" w:rsidRDefault="003F7E0E" w:rsidP="00BB65E4">
            <w:pPr>
              <w:rPr>
                <w:rFonts w:ascii="Times New Roman" w:eastAsia="Times New Roman" w:hAnsi="Times New Roman"/>
                <w:sz w:val="28"/>
                <w:szCs w:val="28"/>
                <w:lang w:eastAsia="ru-RU"/>
              </w:rPr>
            </w:pPr>
            <w:r>
              <w:rPr>
                <w:rFonts w:ascii="Times New Roman" w:eastAsia="Times New Roman" w:hAnsi="Times New Roman"/>
                <w:sz w:val="28"/>
                <w:szCs w:val="28"/>
                <w:lang w:eastAsia="ru-RU"/>
              </w:rPr>
              <w:t>Повар</w:t>
            </w:r>
          </w:p>
        </w:tc>
        <w:tc>
          <w:tcPr>
            <w:tcW w:w="3396" w:type="dxa"/>
          </w:tcPr>
          <w:p w:rsidR="00BB65E4" w:rsidRPr="00B65E63" w:rsidRDefault="003F7E0E" w:rsidP="00BB65E4">
            <w:pPr>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4 </w:t>
            </w:r>
          </w:p>
        </w:tc>
      </w:tr>
      <w:tr w:rsidR="00BB65E4" w:rsidRPr="00B65E63" w:rsidTr="00BB65E4">
        <w:tc>
          <w:tcPr>
            <w:tcW w:w="1078"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2</w:t>
            </w:r>
          </w:p>
        </w:tc>
        <w:tc>
          <w:tcPr>
            <w:tcW w:w="4871" w:type="dxa"/>
          </w:tcPr>
          <w:p w:rsidR="00BB65E4" w:rsidRPr="00B65E63" w:rsidRDefault="003F7E0E" w:rsidP="00BB65E4">
            <w:pPr>
              <w:rPr>
                <w:rFonts w:ascii="Times New Roman" w:eastAsia="Times New Roman" w:hAnsi="Times New Roman"/>
                <w:sz w:val="28"/>
                <w:szCs w:val="28"/>
                <w:lang w:eastAsia="ru-RU"/>
              </w:rPr>
            </w:pPr>
            <w:r>
              <w:rPr>
                <w:rFonts w:ascii="Times New Roman" w:eastAsia="Times New Roman" w:hAnsi="Times New Roman"/>
                <w:sz w:val="28"/>
                <w:szCs w:val="28"/>
                <w:lang w:eastAsia="ru-RU"/>
              </w:rPr>
              <w:t>Машинист по стирке и ремонту спецодежды</w:t>
            </w:r>
          </w:p>
        </w:tc>
        <w:tc>
          <w:tcPr>
            <w:tcW w:w="3396" w:type="dxa"/>
          </w:tcPr>
          <w:p w:rsidR="00BB65E4" w:rsidRPr="00B65E63" w:rsidRDefault="003F7E0E" w:rsidP="00F560FA">
            <w:pPr>
              <w:ind w:left="-2547" w:firstLine="2547"/>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4 </w:t>
            </w:r>
          </w:p>
        </w:tc>
      </w:tr>
    </w:tbl>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Default="00BB65E4" w:rsidP="00BB65E4">
      <w:pPr>
        <w:spacing w:after="0" w:line="240" w:lineRule="auto"/>
        <w:rPr>
          <w:rFonts w:ascii="Times New Roman" w:eastAsia="Times New Roman" w:hAnsi="Times New Roman" w:cs="Times New Roman"/>
          <w:sz w:val="24"/>
          <w:szCs w:val="24"/>
          <w:lang w:eastAsia="ru-RU"/>
        </w:rPr>
      </w:pPr>
    </w:p>
    <w:p w:rsidR="003F7E0E" w:rsidRDefault="003F7E0E" w:rsidP="00BB65E4">
      <w:pPr>
        <w:spacing w:after="0" w:line="240" w:lineRule="auto"/>
        <w:rPr>
          <w:rFonts w:ascii="Times New Roman" w:eastAsia="Times New Roman" w:hAnsi="Times New Roman" w:cs="Times New Roman"/>
          <w:sz w:val="24"/>
          <w:szCs w:val="24"/>
          <w:lang w:eastAsia="ru-RU"/>
        </w:rPr>
      </w:pPr>
    </w:p>
    <w:p w:rsidR="003F7E0E" w:rsidRDefault="003F7E0E" w:rsidP="00BB65E4">
      <w:pPr>
        <w:spacing w:after="0" w:line="240" w:lineRule="auto"/>
        <w:rPr>
          <w:rFonts w:ascii="Times New Roman" w:eastAsia="Times New Roman" w:hAnsi="Times New Roman" w:cs="Times New Roman"/>
          <w:sz w:val="24"/>
          <w:szCs w:val="24"/>
          <w:lang w:eastAsia="ru-RU"/>
        </w:rPr>
      </w:pPr>
    </w:p>
    <w:p w:rsidR="003F7E0E" w:rsidRDefault="003F7E0E" w:rsidP="00BB65E4">
      <w:pPr>
        <w:spacing w:after="0" w:line="240" w:lineRule="auto"/>
        <w:rPr>
          <w:rFonts w:ascii="Times New Roman" w:eastAsia="Times New Roman" w:hAnsi="Times New Roman" w:cs="Times New Roman"/>
          <w:sz w:val="24"/>
          <w:szCs w:val="24"/>
          <w:lang w:eastAsia="ru-RU"/>
        </w:rPr>
      </w:pPr>
    </w:p>
    <w:p w:rsidR="003F7E0E" w:rsidRDefault="003F7E0E" w:rsidP="00BB65E4">
      <w:pPr>
        <w:spacing w:after="0" w:line="240" w:lineRule="auto"/>
        <w:rPr>
          <w:rFonts w:ascii="Times New Roman" w:eastAsia="Times New Roman" w:hAnsi="Times New Roman" w:cs="Times New Roman"/>
          <w:sz w:val="24"/>
          <w:szCs w:val="24"/>
          <w:lang w:eastAsia="ru-RU"/>
        </w:rPr>
      </w:pPr>
    </w:p>
    <w:p w:rsidR="003F7E0E" w:rsidRDefault="003F7E0E" w:rsidP="00BB65E4">
      <w:pPr>
        <w:spacing w:after="0" w:line="240" w:lineRule="auto"/>
        <w:rPr>
          <w:rFonts w:ascii="Times New Roman" w:eastAsia="Times New Roman" w:hAnsi="Times New Roman" w:cs="Times New Roman"/>
          <w:sz w:val="24"/>
          <w:szCs w:val="24"/>
          <w:lang w:eastAsia="ru-RU"/>
        </w:rPr>
      </w:pPr>
    </w:p>
    <w:p w:rsidR="003F7E0E" w:rsidRDefault="003F7E0E" w:rsidP="00BB65E4">
      <w:pPr>
        <w:spacing w:after="0" w:line="240" w:lineRule="auto"/>
        <w:rPr>
          <w:rFonts w:ascii="Times New Roman" w:eastAsia="Times New Roman" w:hAnsi="Times New Roman" w:cs="Times New Roman"/>
          <w:sz w:val="24"/>
          <w:szCs w:val="24"/>
          <w:lang w:eastAsia="ru-RU"/>
        </w:rPr>
      </w:pPr>
    </w:p>
    <w:p w:rsidR="003F7E0E" w:rsidRDefault="003F7E0E" w:rsidP="00BB65E4">
      <w:pPr>
        <w:spacing w:after="0" w:line="240" w:lineRule="auto"/>
        <w:rPr>
          <w:rFonts w:ascii="Times New Roman" w:eastAsia="Times New Roman" w:hAnsi="Times New Roman" w:cs="Times New Roman"/>
          <w:sz w:val="24"/>
          <w:szCs w:val="24"/>
          <w:lang w:eastAsia="ru-RU"/>
        </w:rPr>
      </w:pPr>
    </w:p>
    <w:p w:rsidR="003F7E0E" w:rsidRDefault="003F7E0E" w:rsidP="00BB65E4">
      <w:pPr>
        <w:spacing w:after="0" w:line="240" w:lineRule="auto"/>
        <w:rPr>
          <w:rFonts w:ascii="Times New Roman" w:eastAsia="Times New Roman" w:hAnsi="Times New Roman" w:cs="Times New Roman"/>
          <w:sz w:val="24"/>
          <w:szCs w:val="24"/>
          <w:lang w:eastAsia="ru-RU"/>
        </w:rPr>
      </w:pPr>
    </w:p>
    <w:p w:rsidR="003F7E0E" w:rsidRDefault="003F7E0E" w:rsidP="00BB65E4">
      <w:pPr>
        <w:spacing w:after="0" w:line="240" w:lineRule="auto"/>
        <w:rPr>
          <w:rFonts w:ascii="Times New Roman" w:eastAsia="Times New Roman" w:hAnsi="Times New Roman" w:cs="Times New Roman"/>
          <w:sz w:val="24"/>
          <w:szCs w:val="24"/>
          <w:lang w:eastAsia="ru-RU"/>
        </w:rPr>
      </w:pPr>
    </w:p>
    <w:p w:rsidR="003F7E0E" w:rsidRPr="00B65E63" w:rsidRDefault="003F7E0E"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76" w:lineRule="auto"/>
        <w:jc w:val="both"/>
        <w:rPr>
          <w:rFonts w:ascii="Times New Roman" w:eastAsia="Times New Roman" w:hAnsi="Times New Roman" w:cs="Times New Roman"/>
          <w:sz w:val="28"/>
          <w:szCs w:val="28"/>
          <w:lang w:eastAsia="ru-RU"/>
        </w:rPr>
      </w:pPr>
    </w:p>
    <w:p w:rsidR="003F7E0E" w:rsidRPr="00B65E63" w:rsidRDefault="003F7E0E" w:rsidP="003F7E0E">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Утверждено:                                                            Согласовано:</w:t>
      </w:r>
    </w:p>
    <w:p w:rsidR="003F7E0E" w:rsidRPr="00B65E63" w:rsidRDefault="003F7E0E" w:rsidP="003F7E0E">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 xml:space="preserve">Заведующий  </w:t>
      </w:r>
      <w:r>
        <w:rPr>
          <w:rFonts w:ascii="Times New Roman" w:eastAsia="Times New Roman" w:hAnsi="Times New Roman" w:cs="Times New Roman"/>
          <w:sz w:val="28"/>
          <w:szCs w:val="28"/>
          <w:lang w:eastAsia="ru-RU"/>
        </w:rPr>
        <w:t xml:space="preserve">МДОУ № 167                                </w:t>
      </w:r>
      <w:r w:rsidRPr="00B65E63">
        <w:rPr>
          <w:rFonts w:ascii="Times New Roman" w:eastAsia="Times New Roman" w:hAnsi="Times New Roman" w:cs="Times New Roman"/>
          <w:sz w:val="28"/>
          <w:szCs w:val="28"/>
          <w:lang w:eastAsia="ru-RU"/>
        </w:rPr>
        <w:t>Председатель профкома</w:t>
      </w:r>
    </w:p>
    <w:p w:rsidR="003F7E0E" w:rsidRPr="009125DD" w:rsidRDefault="003F7E0E" w:rsidP="003F7E0E">
      <w:pPr>
        <w:spacing w:after="0" w:line="276" w:lineRule="auto"/>
        <w:jc w:val="both"/>
        <w:rPr>
          <w:rFonts w:ascii="Times New Roman" w:eastAsia="Times New Roman" w:hAnsi="Times New Roman" w:cs="Times New Roman"/>
          <w:sz w:val="28"/>
          <w:szCs w:val="28"/>
          <w:u w:val="single"/>
          <w:lang w:eastAsia="ru-RU"/>
        </w:rPr>
      </w:pPr>
      <w:r w:rsidRPr="00B65E63">
        <w:rPr>
          <w:rFonts w:ascii="Times New Roman" w:eastAsia="Times New Roman" w:hAnsi="Times New Roman" w:cs="Times New Roman"/>
          <w:sz w:val="28"/>
          <w:szCs w:val="28"/>
          <w:lang w:eastAsia="ru-RU"/>
        </w:rPr>
        <w:t xml:space="preserve">__________      </w:t>
      </w:r>
      <w:r>
        <w:rPr>
          <w:rFonts w:ascii="Times New Roman" w:eastAsia="Times New Roman" w:hAnsi="Times New Roman" w:cs="Times New Roman"/>
          <w:sz w:val="28"/>
          <w:szCs w:val="28"/>
          <w:u w:val="single"/>
          <w:lang w:eastAsia="ru-RU"/>
        </w:rPr>
        <w:t>Насерова И.С.</w:t>
      </w:r>
      <w:r w:rsidRPr="00B65E6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B65E63">
        <w:rPr>
          <w:rFonts w:ascii="Times New Roman" w:eastAsia="Times New Roman" w:hAnsi="Times New Roman" w:cs="Times New Roman"/>
          <w:sz w:val="28"/>
          <w:szCs w:val="28"/>
          <w:lang w:eastAsia="ru-RU"/>
        </w:rPr>
        <w:t>__________</w:t>
      </w:r>
      <w:r>
        <w:rPr>
          <w:rFonts w:ascii="Times New Roman" w:eastAsia="Times New Roman" w:hAnsi="Times New Roman" w:cs="Times New Roman"/>
          <w:sz w:val="28"/>
          <w:szCs w:val="28"/>
          <w:u w:val="single"/>
          <w:lang w:eastAsia="ru-RU"/>
        </w:rPr>
        <w:t>Табацкая  Л.А.</w:t>
      </w:r>
    </w:p>
    <w:p w:rsidR="003F7E0E" w:rsidRPr="00B65E63" w:rsidRDefault="003F7E0E" w:rsidP="003F7E0E">
      <w:pPr>
        <w:spacing w:after="0" w:line="276" w:lineRule="auto"/>
        <w:jc w:val="both"/>
        <w:rPr>
          <w:rFonts w:ascii="Times New Roman" w:eastAsia="Times New Roman" w:hAnsi="Times New Roman" w:cs="Times New Roman"/>
          <w:sz w:val="24"/>
          <w:szCs w:val="24"/>
          <w:lang w:eastAsia="ru-RU"/>
        </w:rPr>
      </w:pPr>
      <w:r w:rsidRPr="00B65E63">
        <w:rPr>
          <w:rFonts w:ascii="Times New Roman" w:eastAsia="Times New Roman" w:hAnsi="Times New Roman" w:cs="Times New Roman"/>
          <w:sz w:val="24"/>
          <w:szCs w:val="24"/>
          <w:lang w:eastAsia="ru-RU"/>
        </w:rPr>
        <w:t>(подпись)                (ФИО)                                                      (подпись)        (ФИО)</w:t>
      </w:r>
    </w:p>
    <w:p w:rsidR="00BB65E4" w:rsidRPr="00B65E63" w:rsidRDefault="00BB65E4" w:rsidP="00BB65E4">
      <w:pPr>
        <w:spacing w:after="0" w:line="276"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76" w:lineRule="auto"/>
        <w:rPr>
          <w:rFonts w:ascii="Times New Roman" w:eastAsia="Times New Roman" w:hAnsi="Times New Roman" w:cs="Times New Roman"/>
          <w:sz w:val="28"/>
          <w:szCs w:val="28"/>
          <w:lang w:eastAsia="ru-RU"/>
        </w:rPr>
      </w:pPr>
    </w:p>
    <w:p w:rsidR="00BB65E4" w:rsidRPr="00B65E63" w:rsidRDefault="00BB65E4" w:rsidP="00BB65E4">
      <w:pPr>
        <w:tabs>
          <w:tab w:val="left" w:pos="4380"/>
        </w:tabs>
        <w:spacing w:after="200" w:line="276" w:lineRule="auto"/>
        <w:contextualSpacing/>
        <w:jc w:val="right"/>
        <w:rPr>
          <w:rFonts w:ascii="Times New Roman" w:eastAsia="Calibri" w:hAnsi="Times New Roman" w:cs="Times New Roman"/>
          <w:b/>
          <w:sz w:val="28"/>
          <w:szCs w:val="28"/>
        </w:rPr>
      </w:pPr>
      <w:r w:rsidRPr="00B65E63">
        <w:rPr>
          <w:rFonts w:ascii="Times New Roman" w:eastAsia="Calibri" w:hAnsi="Times New Roman" w:cs="Times New Roman"/>
          <w:b/>
          <w:sz w:val="28"/>
          <w:szCs w:val="28"/>
        </w:rPr>
        <w:t>Приложение 2</w:t>
      </w:r>
    </w:p>
    <w:p w:rsidR="00BB65E4" w:rsidRPr="00B65E63" w:rsidRDefault="00BB65E4" w:rsidP="00BB65E4">
      <w:pPr>
        <w:tabs>
          <w:tab w:val="left" w:pos="4380"/>
        </w:tabs>
        <w:spacing w:after="200" w:line="276" w:lineRule="auto"/>
        <w:contextualSpacing/>
        <w:jc w:val="right"/>
        <w:rPr>
          <w:rFonts w:ascii="Times New Roman" w:eastAsia="Calibri" w:hAnsi="Times New Roman" w:cs="Times New Roman"/>
          <w:b/>
          <w:sz w:val="28"/>
          <w:szCs w:val="28"/>
        </w:rPr>
      </w:pPr>
      <w:r w:rsidRPr="00B65E63">
        <w:rPr>
          <w:rFonts w:ascii="Times New Roman" w:eastAsia="Calibri" w:hAnsi="Times New Roman" w:cs="Times New Roman"/>
          <w:b/>
          <w:sz w:val="28"/>
          <w:szCs w:val="28"/>
        </w:rPr>
        <w:t>к разделу 4 п. 34</w:t>
      </w: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tabs>
          <w:tab w:val="left" w:pos="4380"/>
        </w:tabs>
        <w:spacing w:after="200" w:line="276" w:lineRule="auto"/>
        <w:contextualSpacing/>
        <w:jc w:val="center"/>
        <w:rPr>
          <w:rFonts w:ascii="Times New Roman" w:eastAsia="Calibri" w:hAnsi="Times New Roman" w:cs="Times New Roman"/>
          <w:b/>
          <w:sz w:val="28"/>
          <w:szCs w:val="28"/>
        </w:rPr>
      </w:pPr>
      <w:bookmarkStart w:id="1" w:name="_Hlk80483828"/>
      <w:r w:rsidRPr="00B65E63">
        <w:rPr>
          <w:rFonts w:ascii="Times New Roman" w:eastAsia="Calibri" w:hAnsi="Times New Roman" w:cs="Times New Roman"/>
          <w:b/>
          <w:sz w:val="28"/>
          <w:szCs w:val="28"/>
        </w:rPr>
        <w:t>ПЕРЕЧЕНЬ</w:t>
      </w:r>
    </w:p>
    <w:p w:rsidR="00BB65E4" w:rsidRPr="00B65E63" w:rsidRDefault="00BB65E4" w:rsidP="00BB65E4">
      <w:pPr>
        <w:tabs>
          <w:tab w:val="left" w:pos="4380"/>
        </w:tabs>
        <w:spacing w:after="200" w:line="276" w:lineRule="auto"/>
        <w:contextualSpacing/>
        <w:jc w:val="center"/>
        <w:rPr>
          <w:rFonts w:ascii="Times New Roman" w:eastAsia="Calibri" w:hAnsi="Times New Roman" w:cs="Times New Roman"/>
          <w:b/>
          <w:sz w:val="28"/>
          <w:szCs w:val="28"/>
        </w:rPr>
      </w:pPr>
      <w:r w:rsidRPr="00B65E63">
        <w:rPr>
          <w:rFonts w:ascii="Times New Roman" w:eastAsia="Calibri" w:hAnsi="Times New Roman" w:cs="Times New Roman"/>
          <w:b/>
          <w:sz w:val="28"/>
          <w:szCs w:val="28"/>
        </w:rPr>
        <w:t>должностей работников с ненормированным рабочим днем</w:t>
      </w:r>
    </w:p>
    <w:bookmarkEnd w:id="1"/>
    <w:p w:rsidR="00BB65E4" w:rsidRPr="00B65E63" w:rsidRDefault="00BB65E4" w:rsidP="00BB65E4">
      <w:pPr>
        <w:tabs>
          <w:tab w:val="left" w:pos="4380"/>
        </w:tabs>
        <w:spacing w:after="200" w:line="276" w:lineRule="auto"/>
        <w:contextualSpacing/>
        <w:jc w:val="center"/>
        <w:rPr>
          <w:rFonts w:ascii="Times New Roman" w:eastAsia="Calibri" w:hAnsi="Times New Roman" w:cs="Times New Roman"/>
          <w:b/>
          <w:sz w:val="28"/>
          <w:szCs w:val="28"/>
        </w:rPr>
      </w:pPr>
    </w:p>
    <w:tbl>
      <w:tblPr>
        <w:tblStyle w:val="a8"/>
        <w:tblW w:w="0" w:type="auto"/>
        <w:tblLook w:val="04A0" w:firstRow="1" w:lastRow="0" w:firstColumn="1" w:lastColumn="0" w:noHBand="0" w:noVBand="1"/>
      </w:tblPr>
      <w:tblGrid>
        <w:gridCol w:w="811"/>
        <w:gridCol w:w="5280"/>
        <w:gridCol w:w="3254"/>
      </w:tblGrid>
      <w:tr w:rsidR="00BB65E4" w:rsidRPr="00B65E63" w:rsidTr="00BB65E4">
        <w:tc>
          <w:tcPr>
            <w:tcW w:w="811" w:type="dxa"/>
            <w:hideMark/>
          </w:tcPr>
          <w:p w:rsidR="00BB65E4" w:rsidRPr="00B65E63" w:rsidRDefault="00BB65E4" w:rsidP="00BB65E4">
            <w:pPr>
              <w:tabs>
                <w:tab w:val="left" w:pos="4380"/>
              </w:tabs>
              <w:spacing w:after="200" w:line="276" w:lineRule="auto"/>
              <w:contextualSpacing/>
              <w:jc w:val="both"/>
              <w:rPr>
                <w:rFonts w:ascii="Times New Roman" w:hAnsi="Times New Roman"/>
                <w:sz w:val="28"/>
                <w:szCs w:val="28"/>
              </w:rPr>
            </w:pPr>
            <w:r w:rsidRPr="00B65E63">
              <w:rPr>
                <w:rFonts w:ascii="Times New Roman" w:hAnsi="Times New Roman"/>
                <w:sz w:val="28"/>
                <w:szCs w:val="28"/>
              </w:rPr>
              <w:t>№№</w:t>
            </w:r>
          </w:p>
        </w:tc>
        <w:tc>
          <w:tcPr>
            <w:tcW w:w="5280" w:type="dxa"/>
            <w:hideMark/>
          </w:tcPr>
          <w:p w:rsidR="00BB65E4" w:rsidRPr="00B65E63" w:rsidRDefault="00BB65E4" w:rsidP="00BB65E4">
            <w:pPr>
              <w:tabs>
                <w:tab w:val="left" w:pos="4380"/>
              </w:tabs>
              <w:spacing w:after="200" w:line="276" w:lineRule="auto"/>
              <w:contextualSpacing/>
              <w:jc w:val="center"/>
              <w:rPr>
                <w:rFonts w:ascii="Times New Roman" w:hAnsi="Times New Roman"/>
                <w:sz w:val="28"/>
                <w:szCs w:val="28"/>
              </w:rPr>
            </w:pPr>
            <w:r w:rsidRPr="00B65E63">
              <w:rPr>
                <w:rFonts w:ascii="Times New Roman" w:hAnsi="Times New Roman"/>
                <w:sz w:val="28"/>
                <w:szCs w:val="28"/>
              </w:rPr>
              <w:t>Название профессии и должности</w:t>
            </w:r>
          </w:p>
        </w:tc>
        <w:tc>
          <w:tcPr>
            <w:tcW w:w="3254" w:type="dxa"/>
            <w:hideMark/>
          </w:tcPr>
          <w:p w:rsidR="00BB65E4" w:rsidRPr="00B65E63" w:rsidRDefault="00BB65E4" w:rsidP="00BB65E4">
            <w:pPr>
              <w:tabs>
                <w:tab w:val="left" w:pos="4380"/>
              </w:tabs>
              <w:spacing w:after="200" w:line="276" w:lineRule="auto"/>
              <w:contextualSpacing/>
              <w:jc w:val="center"/>
              <w:rPr>
                <w:rFonts w:ascii="Times New Roman" w:hAnsi="Times New Roman"/>
                <w:sz w:val="28"/>
                <w:szCs w:val="28"/>
              </w:rPr>
            </w:pPr>
            <w:r w:rsidRPr="00B65E63">
              <w:rPr>
                <w:rFonts w:ascii="Times New Roman" w:hAnsi="Times New Roman"/>
                <w:sz w:val="28"/>
                <w:szCs w:val="28"/>
              </w:rPr>
              <w:t>Продолжительность дополнительного отпуска в календарных днях</w:t>
            </w:r>
          </w:p>
        </w:tc>
      </w:tr>
      <w:tr w:rsidR="00BB65E4" w:rsidRPr="00B65E63" w:rsidTr="00BB65E4">
        <w:tc>
          <w:tcPr>
            <w:tcW w:w="811"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1</w:t>
            </w:r>
          </w:p>
        </w:tc>
        <w:tc>
          <w:tcPr>
            <w:tcW w:w="5280"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Заведующий</w:t>
            </w:r>
          </w:p>
        </w:tc>
        <w:tc>
          <w:tcPr>
            <w:tcW w:w="3254"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7</w:t>
            </w:r>
          </w:p>
        </w:tc>
      </w:tr>
      <w:tr w:rsidR="00BB65E4" w:rsidRPr="00B65E63" w:rsidTr="00BB65E4">
        <w:tc>
          <w:tcPr>
            <w:tcW w:w="811"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2</w:t>
            </w:r>
          </w:p>
        </w:tc>
        <w:tc>
          <w:tcPr>
            <w:tcW w:w="5280"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Зав</w:t>
            </w:r>
            <w:r>
              <w:rPr>
                <w:rFonts w:ascii="Times New Roman" w:eastAsia="Times New Roman" w:hAnsi="Times New Roman"/>
                <w:sz w:val="28"/>
                <w:szCs w:val="28"/>
                <w:lang w:eastAsia="ru-RU"/>
              </w:rPr>
              <w:t>едующий хозяйством</w:t>
            </w:r>
          </w:p>
        </w:tc>
        <w:tc>
          <w:tcPr>
            <w:tcW w:w="3254"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4</w:t>
            </w:r>
          </w:p>
        </w:tc>
      </w:tr>
      <w:tr w:rsidR="00BB65E4" w:rsidRPr="00B65E63" w:rsidTr="00BB65E4">
        <w:tc>
          <w:tcPr>
            <w:tcW w:w="811"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3</w:t>
            </w:r>
          </w:p>
        </w:tc>
        <w:tc>
          <w:tcPr>
            <w:tcW w:w="5280" w:type="dxa"/>
          </w:tcPr>
          <w:p w:rsidR="00BB65E4" w:rsidRPr="00B65E63" w:rsidRDefault="003F7E0E" w:rsidP="00BB65E4">
            <w:pPr>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Старший воспитатель</w:t>
            </w:r>
          </w:p>
        </w:tc>
        <w:tc>
          <w:tcPr>
            <w:tcW w:w="3254"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7</w:t>
            </w:r>
          </w:p>
        </w:tc>
      </w:tr>
      <w:tr w:rsidR="00BB65E4" w:rsidRPr="00B65E63" w:rsidTr="00BB65E4">
        <w:tc>
          <w:tcPr>
            <w:tcW w:w="811"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4</w:t>
            </w:r>
          </w:p>
        </w:tc>
        <w:tc>
          <w:tcPr>
            <w:tcW w:w="5280" w:type="dxa"/>
          </w:tcPr>
          <w:p w:rsidR="00BB65E4" w:rsidRPr="00B65E63" w:rsidRDefault="00BB65E4" w:rsidP="00BB65E4">
            <w:pPr>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Педагог - п</w:t>
            </w:r>
            <w:r w:rsidRPr="00B65E63">
              <w:rPr>
                <w:rFonts w:ascii="Times New Roman" w:eastAsia="Times New Roman" w:hAnsi="Times New Roman"/>
                <w:sz w:val="28"/>
                <w:szCs w:val="28"/>
                <w:lang w:eastAsia="ru-RU"/>
              </w:rPr>
              <w:t>сихолог</w:t>
            </w:r>
          </w:p>
        </w:tc>
        <w:tc>
          <w:tcPr>
            <w:tcW w:w="3254"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7</w:t>
            </w:r>
          </w:p>
        </w:tc>
      </w:tr>
      <w:tr w:rsidR="00BB65E4" w:rsidRPr="00B65E63" w:rsidTr="00BB65E4">
        <w:tc>
          <w:tcPr>
            <w:tcW w:w="811"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5</w:t>
            </w:r>
          </w:p>
        </w:tc>
        <w:tc>
          <w:tcPr>
            <w:tcW w:w="5280"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Шеф-повар</w:t>
            </w:r>
          </w:p>
        </w:tc>
        <w:tc>
          <w:tcPr>
            <w:tcW w:w="3254" w:type="dxa"/>
          </w:tcPr>
          <w:p w:rsidR="00BB65E4" w:rsidRPr="00B65E63" w:rsidRDefault="003F7E0E" w:rsidP="00BB65E4">
            <w:pPr>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4</w:t>
            </w:r>
          </w:p>
        </w:tc>
      </w:tr>
      <w:tr w:rsidR="00BB65E4" w:rsidRPr="00B65E63" w:rsidTr="00BB65E4">
        <w:tc>
          <w:tcPr>
            <w:tcW w:w="811"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6</w:t>
            </w:r>
          </w:p>
        </w:tc>
        <w:tc>
          <w:tcPr>
            <w:tcW w:w="5280"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Помощник воспитателя</w:t>
            </w:r>
          </w:p>
        </w:tc>
        <w:tc>
          <w:tcPr>
            <w:tcW w:w="3254"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4</w:t>
            </w:r>
          </w:p>
        </w:tc>
      </w:tr>
      <w:tr w:rsidR="00BB65E4" w:rsidRPr="00B65E63" w:rsidTr="00BB65E4">
        <w:tc>
          <w:tcPr>
            <w:tcW w:w="811"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7</w:t>
            </w:r>
          </w:p>
        </w:tc>
        <w:tc>
          <w:tcPr>
            <w:tcW w:w="5280"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 xml:space="preserve">Кладовщик </w:t>
            </w:r>
          </w:p>
        </w:tc>
        <w:tc>
          <w:tcPr>
            <w:tcW w:w="3254"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4</w:t>
            </w:r>
          </w:p>
        </w:tc>
      </w:tr>
    </w:tbl>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Default="00BB65E4" w:rsidP="00BB65E4">
      <w:pPr>
        <w:spacing w:after="0" w:line="240" w:lineRule="auto"/>
        <w:rPr>
          <w:rFonts w:ascii="Times New Roman" w:eastAsia="Times New Roman" w:hAnsi="Times New Roman" w:cs="Times New Roman"/>
          <w:sz w:val="24"/>
          <w:szCs w:val="24"/>
          <w:lang w:eastAsia="ru-RU"/>
        </w:rPr>
      </w:pPr>
    </w:p>
    <w:p w:rsidR="00BB65E4"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3F7E0E" w:rsidRPr="00B65E63" w:rsidRDefault="003F7E0E" w:rsidP="003F7E0E">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lastRenderedPageBreak/>
        <w:t>Утверждено:                                                            Согласовано:</w:t>
      </w:r>
    </w:p>
    <w:p w:rsidR="003F7E0E" w:rsidRPr="00B65E63" w:rsidRDefault="003F7E0E" w:rsidP="003F7E0E">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 xml:space="preserve">Заведующий  </w:t>
      </w:r>
      <w:r>
        <w:rPr>
          <w:rFonts w:ascii="Times New Roman" w:eastAsia="Times New Roman" w:hAnsi="Times New Roman" w:cs="Times New Roman"/>
          <w:sz w:val="28"/>
          <w:szCs w:val="28"/>
          <w:lang w:eastAsia="ru-RU"/>
        </w:rPr>
        <w:t xml:space="preserve">МДОУ № 167                                </w:t>
      </w:r>
      <w:r w:rsidRPr="00B65E63">
        <w:rPr>
          <w:rFonts w:ascii="Times New Roman" w:eastAsia="Times New Roman" w:hAnsi="Times New Roman" w:cs="Times New Roman"/>
          <w:sz w:val="28"/>
          <w:szCs w:val="28"/>
          <w:lang w:eastAsia="ru-RU"/>
        </w:rPr>
        <w:t>Председатель профкома</w:t>
      </w:r>
    </w:p>
    <w:p w:rsidR="003F7E0E" w:rsidRPr="009125DD" w:rsidRDefault="003F7E0E" w:rsidP="003F7E0E">
      <w:pPr>
        <w:spacing w:after="0" w:line="276" w:lineRule="auto"/>
        <w:jc w:val="both"/>
        <w:rPr>
          <w:rFonts w:ascii="Times New Roman" w:eastAsia="Times New Roman" w:hAnsi="Times New Roman" w:cs="Times New Roman"/>
          <w:sz w:val="28"/>
          <w:szCs w:val="28"/>
          <w:u w:val="single"/>
          <w:lang w:eastAsia="ru-RU"/>
        </w:rPr>
      </w:pPr>
      <w:r w:rsidRPr="00B65E63">
        <w:rPr>
          <w:rFonts w:ascii="Times New Roman" w:eastAsia="Times New Roman" w:hAnsi="Times New Roman" w:cs="Times New Roman"/>
          <w:sz w:val="28"/>
          <w:szCs w:val="28"/>
          <w:lang w:eastAsia="ru-RU"/>
        </w:rPr>
        <w:t xml:space="preserve">__________      </w:t>
      </w:r>
      <w:r>
        <w:rPr>
          <w:rFonts w:ascii="Times New Roman" w:eastAsia="Times New Roman" w:hAnsi="Times New Roman" w:cs="Times New Roman"/>
          <w:sz w:val="28"/>
          <w:szCs w:val="28"/>
          <w:u w:val="single"/>
          <w:lang w:eastAsia="ru-RU"/>
        </w:rPr>
        <w:t>Насерова И.С.</w:t>
      </w:r>
      <w:r w:rsidRPr="00B65E6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B65E63">
        <w:rPr>
          <w:rFonts w:ascii="Times New Roman" w:eastAsia="Times New Roman" w:hAnsi="Times New Roman" w:cs="Times New Roman"/>
          <w:sz w:val="28"/>
          <w:szCs w:val="28"/>
          <w:lang w:eastAsia="ru-RU"/>
        </w:rPr>
        <w:t>__________</w:t>
      </w:r>
      <w:r>
        <w:rPr>
          <w:rFonts w:ascii="Times New Roman" w:eastAsia="Times New Roman" w:hAnsi="Times New Roman" w:cs="Times New Roman"/>
          <w:sz w:val="28"/>
          <w:szCs w:val="28"/>
          <w:u w:val="single"/>
          <w:lang w:eastAsia="ru-RU"/>
        </w:rPr>
        <w:t>Табацкая  Л.А.</w:t>
      </w:r>
    </w:p>
    <w:p w:rsidR="003F7E0E" w:rsidRPr="00B65E63" w:rsidRDefault="003F7E0E" w:rsidP="003F7E0E">
      <w:pPr>
        <w:spacing w:after="0" w:line="276" w:lineRule="auto"/>
        <w:jc w:val="both"/>
        <w:rPr>
          <w:rFonts w:ascii="Times New Roman" w:eastAsia="Times New Roman" w:hAnsi="Times New Roman" w:cs="Times New Roman"/>
          <w:sz w:val="24"/>
          <w:szCs w:val="24"/>
          <w:lang w:eastAsia="ru-RU"/>
        </w:rPr>
      </w:pPr>
      <w:r w:rsidRPr="00B65E63">
        <w:rPr>
          <w:rFonts w:ascii="Times New Roman" w:eastAsia="Times New Roman" w:hAnsi="Times New Roman" w:cs="Times New Roman"/>
          <w:sz w:val="24"/>
          <w:szCs w:val="24"/>
          <w:lang w:eastAsia="ru-RU"/>
        </w:rPr>
        <w:t>(подпись)                (ФИО)                                                      (подпись)        (ФИО)</w:t>
      </w:r>
    </w:p>
    <w:p w:rsidR="00BB65E4" w:rsidRPr="00B65E63" w:rsidRDefault="00BB65E4" w:rsidP="00BB65E4">
      <w:pPr>
        <w:spacing w:after="0" w:line="276" w:lineRule="auto"/>
        <w:jc w:val="both"/>
        <w:rPr>
          <w:rFonts w:ascii="Times New Roman" w:eastAsia="Times New Roman" w:hAnsi="Times New Roman" w:cs="Times New Roman"/>
          <w:sz w:val="24"/>
          <w:szCs w:val="24"/>
          <w:lang w:eastAsia="ru-RU"/>
        </w:rPr>
      </w:pPr>
    </w:p>
    <w:p w:rsidR="00BB65E4" w:rsidRPr="00B65E63" w:rsidRDefault="00BB65E4" w:rsidP="00BB65E4">
      <w:pPr>
        <w:spacing w:after="0" w:line="276" w:lineRule="auto"/>
        <w:jc w:val="both"/>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jc w:val="right"/>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Приложение № 3</w:t>
      </w:r>
    </w:p>
    <w:p w:rsidR="00BB65E4" w:rsidRPr="00B65E63" w:rsidRDefault="00BB65E4" w:rsidP="00BB65E4">
      <w:pPr>
        <w:spacing w:after="0" w:line="240" w:lineRule="auto"/>
        <w:jc w:val="right"/>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 xml:space="preserve">к разделу 5 п.4 </w:t>
      </w:r>
    </w:p>
    <w:p w:rsidR="00BB65E4" w:rsidRPr="00B65E63" w:rsidRDefault="00BB65E4" w:rsidP="00BB65E4">
      <w:pPr>
        <w:spacing w:after="0" w:line="240" w:lineRule="auto"/>
        <w:rPr>
          <w:rFonts w:ascii="Times New Roman" w:eastAsia="Times New Roman" w:hAnsi="Times New Roman" w:cs="Times New Roman"/>
          <w:b/>
          <w:sz w:val="28"/>
          <w:szCs w:val="28"/>
          <w:lang w:eastAsia="ru-RU"/>
        </w:rPr>
      </w:pPr>
    </w:p>
    <w:p w:rsidR="00BB65E4" w:rsidRPr="00B65E63" w:rsidRDefault="00BB65E4" w:rsidP="00BB65E4">
      <w:pPr>
        <w:spacing w:after="0" w:line="240" w:lineRule="auto"/>
        <w:jc w:val="center"/>
        <w:rPr>
          <w:rFonts w:ascii="Times New Roman" w:eastAsia="Times New Roman" w:hAnsi="Times New Roman" w:cs="Times New Roman"/>
          <w:b/>
          <w:sz w:val="28"/>
          <w:szCs w:val="28"/>
          <w:lang w:eastAsia="ru-RU"/>
        </w:rPr>
      </w:pPr>
      <w:bookmarkStart w:id="2" w:name="_Hlk80483906"/>
      <w:r w:rsidRPr="00B65E63">
        <w:rPr>
          <w:rFonts w:ascii="Times New Roman" w:eastAsia="Times New Roman" w:hAnsi="Times New Roman" w:cs="Times New Roman"/>
          <w:b/>
          <w:sz w:val="28"/>
          <w:szCs w:val="28"/>
          <w:lang w:eastAsia="ru-RU"/>
        </w:rPr>
        <w:t>Положение</w:t>
      </w:r>
    </w:p>
    <w:p w:rsidR="00BB65E4" w:rsidRPr="00B65E63" w:rsidRDefault="00BB65E4" w:rsidP="00BB65E4">
      <w:pPr>
        <w:spacing w:after="0" w:line="240" w:lineRule="auto"/>
        <w:jc w:val="center"/>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о денежном вознаграждении педагогических работников</w:t>
      </w:r>
    </w:p>
    <w:p w:rsidR="00BB65E4" w:rsidRPr="00B65E63" w:rsidRDefault="00BB65E4" w:rsidP="00BB65E4">
      <w:pPr>
        <w:spacing w:after="0" w:line="240" w:lineRule="auto"/>
        <w:jc w:val="center"/>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sz w:val="24"/>
          <w:szCs w:val="24"/>
          <w:lang w:eastAsia="ru-RU"/>
        </w:rPr>
        <w:t xml:space="preserve"> </w:t>
      </w:r>
      <w:r w:rsidRPr="00B65E63">
        <w:rPr>
          <w:rFonts w:ascii="Times New Roman" w:eastAsia="Times New Roman" w:hAnsi="Times New Roman" w:cs="Times New Roman"/>
          <w:b/>
          <w:sz w:val="28"/>
          <w:szCs w:val="28"/>
          <w:lang w:eastAsia="ru-RU"/>
        </w:rPr>
        <w:t>Муниципального дошкольного образовательного учреждения</w:t>
      </w:r>
    </w:p>
    <w:p w:rsidR="00BB65E4" w:rsidRPr="00B65E63" w:rsidRDefault="003F7E0E" w:rsidP="00BB65E4">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«я</w:t>
      </w:r>
      <w:r w:rsidR="00BB65E4" w:rsidRPr="00B65E63">
        <w:rPr>
          <w:rFonts w:ascii="Times New Roman" w:eastAsia="Times New Roman" w:hAnsi="Times New Roman" w:cs="Times New Roman"/>
          <w:b/>
          <w:sz w:val="28"/>
          <w:szCs w:val="28"/>
          <w:lang w:eastAsia="ru-RU"/>
        </w:rPr>
        <w:t>сли-сад № 167 комбинированного типа города Макеевки»</w:t>
      </w:r>
    </w:p>
    <w:p w:rsidR="00BB65E4" w:rsidRPr="00B65E63" w:rsidRDefault="00BB65E4" w:rsidP="00BB65E4">
      <w:pPr>
        <w:spacing w:after="0" w:line="240" w:lineRule="auto"/>
        <w:jc w:val="center"/>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за добросовестный труд и образцовое выполнение служебных обязанностей, к профессиональным праздникам.</w:t>
      </w:r>
    </w:p>
    <w:bookmarkEnd w:id="2"/>
    <w:p w:rsidR="00BB65E4" w:rsidRPr="00B65E63" w:rsidRDefault="00BB65E4" w:rsidP="00BB65E4">
      <w:pPr>
        <w:spacing w:after="0" w:line="240" w:lineRule="auto"/>
        <w:jc w:val="center"/>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 xml:space="preserve">1. Ежегодное денежное вознаграждение за добросовестный труд и образцовое выполнение служебных обязанностей установлено ст..44 п.6.2. Закона Донецкой Народной Республики от 19.06.2015 г. (Постановление № </w:t>
      </w:r>
      <w:r w:rsidRPr="00B65E63">
        <w:rPr>
          <w:rFonts w:ascii="Times New Roman" w:eastAsia="Times New Roman" w:hAnsi="Times New Roman" w:cs="Times New Roman"/>
          <w:sz w:val="28"/>
          <w:szCs w:val="28"/>
          <w:lang w:val="uk-UA" w:eastAsia="ru-RU"/>
        </w:rPr>
        <w:t>І-</w:t>
      </w:r>
      <w:r w:rsidRPr="00B65E63">
        <w:rPr>
          <w:rFonts w:ascii="Times New Roman" w:eastAsia="Times New Roman" w:hAnsi="Times New Roman" w:cs="Times New Roman"/>
          <w:sz w:val="28"/>
          <w:szCs w:val="28"/>
          <w:lang w:eastAsia="ru-RU"/>
        </w:rPr>
        <w:t>233 П-НС) «Об образовании»</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2. Это положение вводится с целью стимулирования роста квалификации работников и повышения ответственности за порученное дело, развитие инициативы и творческой активности, материальной и моральной заинтересованности работников.</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3. Ежегодное денежное вознаграждение выплачивается педагогическим работникам, которые на момент выплат</w:t>
      </w:r>
      <w:r w:rsidR="003F7E0E">
        <w:rPr>
          <w:rFonts w:ascii="Times New Roman" w:eastAsia="Times New Roman" w:hAnsi="Times New Roman" w:cs="Times New Roman"/>
          <w:sz w:val="28"/>
          <w:szCs w:val="28"/>
          <w:lang w:eastAsia="ru-RU"/>
        </w:rPr>
        <w:t>ы стоят на учете в штате МДОУ</w:t>
      </w:r>
      <w:r w:rsidRPr="00B65E63">
        <w:rPr>
          <w:rFonts w:ascii="Times New Roman" w:eastAsia="Times New Roman" w:hAnsi="Times New Roman" w:cs="Times New Roman"/>
          <w:sz w:val="28"/>
          <w:szCs w:val="28"/>
          <w:lang w:eastAsia="ru-RU"/>
        </w:rPr>
        <w:t xml:space="preserve"> (за исключением совместителей) в рамках установленного фонда заработной платы.</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4. Размер денежного вознаграждения устанавливается в зависимости от личного вклада каждого педработника в повышение качества обучения, воспитания и работ, утвержденных руководителем школы по согласованию с профсоюзным комитетом, согласно разработанных критериев.</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Руководитель учреждения имеет право уменьшить размер или лишить работника данной награды полностью или частично при наличии серьезных производственных недостатков, а именно: отсутствие творчества и инициативы, невыполнение учебных планов, не качественная подготовка к урокам и другое. В то же время ему предоставляется право стимулировать работников за особые достижения и успехи, которые способствуют повышению эффективности учебно-воспитательного процесса школы, созданию надлежащих материально-технических и санитарно-гигиенических условий обучения и воспитания, снижению заболеваемости и травматизма среди школьников.</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lastRenderedPageBreak/>
        <w:t>5. Размер ежегодного вознаграждения не может превышать в течение календарного года месячный должностной оклад (ставку заработной платы) с учетом повышения. Средняя заработная плата и недельная нагрузка не учитывается.</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6. Ежегодное денежное вознаграждение за добросовестный труд и образцовое выполнение служебных обязанностей выплачивается педагогическим работникам по итогам календарного года за фактически отработанное время с учетом повышения, которые влияют на размер ставки или оклада, согласно п.34 инструкции 102.</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7. Ежегодное денежное вознаграждение является составной дополнительной заработной платы и включается в смету школы по коду экономической классификации расходов «Заработная плата».</w:t>
      </w: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center"/>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ПОРЯДОК</w:t>
      </w:r>
    </w:p>
    <w:p w:rsidR="00BB65E4" w:rsidRPr="00B65E63" w:rsidRDefault="00BB65E4" w:rsidP="00BB65E4">
      <w:pPr>
        <w:spacing w:after="0" w:line="240" w:lineRule="auto"/>
        <w:jc w:val="center"/>
        <w:rPr>
          <w:rFonts w:ascii="Times New Roman" w:eastAsia="Times New Roman" w:hAnsi="Times New Roman" w:cs="Times New Roman"/>
          <w:b/>
          <w:sz w:val="28"/>
          <w:szCs w:val="28"/>
          <w:lang w:val="uk-UA" w:eastAsia="ru-RU"/>
        </w:rPr>
      </w:pPr>
      <w:r w:rsidRPr="00B65E63">
        <w:rPr>
          <w:rFonts w:ascii="Times New Roman" w:eastAsia="Times New Roman" w:hAnsi="Times New Roman" w:cs="Times New Roman"/>
          <w:b/>
          <w:sz w:val="28"/>
          <w:szCs w:val="28"/>
          <w:lang w:eastAsia="ru-RU"/>
        </w:rPr>
        <w:t>выплаты ежегодного денежного вознаграждения педагогическим работникам</w:t>
      </w:r>
      <w:r w:rsidRPr="00B65E63">
        <w:rPr>
          <w:rFonts w:ascii="Times New Roman" w:eastAsia="Times New Roman" w:hAnsi="Times New Roman" w:cs="Times New Roman"/>
          <w:b/>
          <w:sz w:val="28"/>
          <w:szCs w:val="28"/>
          <w:lang w:val="uk-UA" w:eastAsia="ru-RU"/>
        </w:rPr>
        <w:t xml:space="preserve"> </w:t>
      </w:r>
    </w:p>
    <w:p w:rsidR="00BB65E4" w:rsidRPr="00B65E63" w:rsidRDefault="00BB65E4" w:rsidP="00BB65E4">
      <w:pPr>
        <w:spacing w:after="0" w:line="240" w:lineRule="auto"/>
        <w:jc w:val="center"/>
        <w:rPr>
          <w:rFonts w:ascii="Times New Roman" w:eastAsia="Times New Roman" w:hAnsi="Times New Roman" w:cs="Times New Roman"/>
          <w:b/>
          <w:sz w:val="28"/>
          <w:szCs w:val="28"/>
          <w:lang w:val="uk-UA" w:eastAsia="ru-RU"/>
        </w:rPr>
      </w:pPr>
      <w:r w:rsidRPr="00B65E63">
        <w:rPr>
          <w:rFonts w:ascii="Times New Roman" w:eastAsia="Times New Roman" w:hAnsi="Times New Roman" w:cs="Times New Roman"/>
          <w:b/>
          <w:sz w:val="28"/>
          <w:szCs w:val="28"/>
          <w:lang w:val="uk-UA" w:eastAsia="ru-RU"/>
        </w:rPr>
        <w:t xml:space="preserve">Муниципального дошкольного образовательного учреждения «Ясли-сад № 167 комбинированного типа города Макеевки» </w:t>
      </w:r>
      <w:r w:rsidRPr="00B65E63">
        <w:rPr>
          <w:rFonts w:ascii="Times New Roman" w:eastAsia="Times New Roman" w:hAnsi="Times New Roman" w:cs="Times New Roman"/>
          <w:b/>
          <w:sz w:val="28"/>
          <w:szCs w:val="28"/>
          <w:lang w:eastAsia="ru-RU"/>
        </w:rPr>
        <w:t>за добросовестный труд и образцовое выполнение служебных обязанностей, к профессиональным праздникам</w:t>
      </w:r>
    </w:p>
    <w:p w:rsidR="00BB65E4" w:rsidRPr="00B65E63" w:rsidRDefault="00BB65E4" w:rsidP="00BB65E4">
      <w:pPr>
        <w:spacing w:after="0" w:line="240" w:lineRule="auto"/>
        <w:jc w:val="center"/>
        <w:rPr>
          <w:rFonts w:ascii="Times New Roman" w:eastAsia="Times New Roman" w:hAnsi="Times New Roman" w:cs="Times New Roman"/>
          <w:b/>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Денежное вознаграждение за добросовестный труд, образцовое выполнение служебных обязанностей педагогическим работникам начислять по 100 бальной системе (4 балла за каждый показатель) с учетом следующих показателей:</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1. Подготовка к новому учебному году.</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2. Подготовка и участие в конкурсах, соревнованиях.</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3. Участие в смотре-конкурсе и других методических городских мероприятиях.</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4. Работа с одаренными детьми.</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5. Освещение в прессе работы дошкольного учреждения.</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6. Снижение и профилактика правонарушений.</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7. Работа воспитателей в микрорайоне по набору воспитанников.</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8. Заболеваемость среди работников.</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9. Содержание групп.</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10. Сохранение и пополнение учебного фонда.</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11. Ведение документации.</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12. Работа с родителями.</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13. Выполнение распоряжений администрации.</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14. Прохождение медосмотров в установленные сроки.</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15. Нарушение исполнительской дисциплины.</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16. Нарушение санитарных норм и правил эксплуатации оборудования и приборов.</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17. Опоздание на работу и самовольный уход.</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lastRenderedPageBreak/>
        <w:t>18. Привлечение спонсорских средств для благоустройства дошкольного учреждения.</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19. Дисциплинарные взыскания.</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20. Жалобы.</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21. Участие в общественной жизни коллектива.</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22. Участие в городских мероприятиях среди работников образования.</w:t>
      </w: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3F7E0E" w:rsidRPr="00B65E63" w:rsidRDefault="003F7E0E" w:rsidP="003F7E0E">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lastRenderedPageBreak/>
        <w:t>Утверждено:                                                            Согласовано:</w:t>
      </w:r>
    </w:p>
    <w:p w:rsidR="003F7E0E" w:rsidRPr="00B65E63" w:rsidRDefault="003F7E0E" w:rsidP="003F7E0E">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 xml:space="preserve">Заведующий  </w:t>
      </w:r>
      <w:r>
        <w:rPr>
          <w:rFonts w:ascii="Times New Roman" w:eastAsia="Times New Roman" w:hAnsi="Times New Roman" w:cs="Times New Roman"/>
          <w:sz w:val="28"/>
          <w:szCs w:val="28"/>
          <w:lang w:eastAsia="ru-RU"/>
        </w:rPr>
        <w:t xml:space="preserve">МДОУ № 167                                </w:t>
      </w:r>
      <w:r w:rsidRPr="00B65E63">
        <w:rPr>
          <w:rFonts w:ascii="Times New Roman" w:eastAsia="Times New Roman" w:hAnsi="Times New Roman" w:cs="Times New Roman"/>
          <w:sz w:val="28"/>
          <w:szCs w:val="28"/>
          <w:lang w:eastAsia="ru-RU"/>
        </w:rPr>
        <w:t>Председатель профкома</w:t>
      </w:r>
    </w:p>
    <w:p w:rsidR="003F7E0E" w:rsidRPr="009125DD" w:rsidRDefault="003F7E0E" w:rsidP="003F7E0E">
      <w:pPr>
        <w:spacing w:after="0" w:line="276" w:lineRule="auto"/>
        <w:jc w:val="both"/>
        <w:rPr>
          <w:rFonts w:ascii="Times New Roman" w:eastAsia="Times New Roman" w:hAnsi="Times New Roman" w:cs="Times New Roman"/>
          <w:sz w:val="28"/>
          <w:szCs w:val="28"/>
          <w:u w:val="single"/>
          <w:lang w:eastAsia="ru-RU"/>
        </w:rPr>
      </w:pPr>
      <w:r w:rsidRPr="00B65E63">
        <w:rPr>
          <w:rFonts w:ascii="Times New Roman" w:eastAsia="Times New Roman" w:hAnsi="Times New Roman" w:cs="Times New Roman"/>
          <w:sz w:val="28"/>
          <w:szCs w:val="28"/>
          <w:lang w:eastAsia="ru-RU"/>
        </w:rPr>
        <w:t xml:space="preserve">__________      </w:t>
      </w:r>
      <w:r>
        <w:rPr>
          <w:rFonts w:ascii="Times New Roman" w:eastAsia="Times New Roman" w:hAnsi="Times New Roman" w:cs="Times New Roman"/>
          <w:sz w:val="28"/>
          <w:szCs w:val="28"/>
          <w:u w:val="single"/>
          <w:lang w:eastAsia="ru-RU"/>
        </w:rPr>
        <w:t>Насерова И.С.</w:t>
      </w:r>
      <w:r w:rsidRPr="00B65E6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B65E63">
        <w:rPr>
          <w:rFonts w:ascii="Times New Roman" w:eastAsia="Times New Roman" w:hAnsi="Times New Roman" w:cs="Times New Roman"/>
          <w:sz w:val="28"/>
          <w:szCs w:val="28"/>
          <w:lang w:eastAsia="ru-RU"/>
        </w:rPr>
        <w:t>__________</w:t>
      </w:r>
      <w:r>
        <w:rPr>
          <w:rFonts w:ascii="Times New Roman" w:eastAsia="Times New Roman" w:hAnsi="Times New Roman" w:cs="Times New Roman"/>
          <w:sz w:val="28"/>
          <w:szCs w:val="28"/>
          <w:u w:val="single"/>
          <w:lang w:eastAsia="ru-RU"/>
        </w:rPr>
        <w:t>Табацкая  Л.А.</w:t>
      </w:r>
    </w:p>
    <w:p w:rsidR="003F7E0E" w:rsidRPr="00B65E63" w:rsidRDefault="003F7E0E" w:rsidP="003F7E0E">
      <w:pPr>
        <w:spacing w:after="0" w:line="276" w:lineRule="auto"/>
        <w:jc w:val="both"/>
        <w:rPr>
          <w:rFonts w:ascii="Times New Roman" w:eastAsia="Times New Roman" w:hAnsi="Times New Roman" w:cs="Times New Roman"/>
          <w:sz w:val="24"/>
          <w:szCs w:val="24"/>
          <w:lang w:eastAsia="ru-RU"/>
        </w:rPr>
      </w:pPr>
      <w:r w:rsidRPr="00B65E63">
        <w:rPr>
          <w:rFonts w:ascii="Times New Roman" w:eastAsia="Times New Roman" w:hAnsi="Times New Roman" w:cs="Times New Roman"/>
          <w:sz w:val="24"/>
          <w:szCs w:val="24"/>
          <w:lang w:eastAsia="ru-RU"/>
        </w:rPr>
        <w:t>(подпись)                (ФИО)                                                      (подпись)        (ФИО)</w:t>
      </w: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jc w:val="right"/>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Приложение № 4</w:t>
      </w:r>
    </w:p>
    <w:p w:rsidR="00BB65E4" w:rsidRPr="00B65E63" w:rsidRDefault="00BB65E4" w:rsidP="00BB65E4">
      <w:pPr>
        <w:spacing w:after="0" w:line="240" w:lineRule="auto"/>
        <w:jc w:val="right"/>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 xml:space="preserve">к разделу 5 п. 6 </w:t>
      </w:r>
    </w:p>
    <w:p w:rsidR="00BB65E4" w:rsidRPr="00B65E63" w:rsidRDefault="00BB65E4" w:rsidP="00BB65E4">
      <w:pPr>
        <w:tabs>
          <w:tab w:val="left" w:pos="1212"/>
        </w:tabs>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jc w:val="center"/>
        <w:rPr>
          <w:rFonts w:ascii="Times New Roman" w:eastAsia="Times New Roman" w:hAnsi="Times New Roman" w:cs="Times New Roman"/>
          <w:b/>
          <w:sz w:val="28"/>
          <w:szCs w:val="28"/>
          <w:lang w:eastAsia="ru-RU"/>
        </w:rPr>
      </w:pPr>
      <w:bookmarkStart w:id="3" w:name="_Hlk80484062"/>
      <w:r w:rsidRPr="00B65E63">
        <w:rPr>
          <w:rFonts w:ascii="Times New Roman" w:eastAsia="Times New Roman" w:hAnsi="Times New Roman" w:cs="Times New Roman"/>
          <w:b/>
          <w:sz w:val="28"/>
          <w:szCs w:val="28"/>
          <w:lang w:eastAsia="ru-RU"/>
        </w:rPr>
        <w:t>Положение</w:t>
      </w:r>
    </w:p>
    <w:p w:rsidR="00BB65E4" w:rsidRPr="00B65E63" w:rsidRDefault="00BB65E4" w:rsidP="00BB65E4">
      <w:pPr>
        <w:spacing w:after="0" w:line="240" w:lineRule="auto"/>
        <w:jc w:val="center"/>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 xml:space="preserve">о выплате ежегодного денежного вознаграждения за добросовестный труд и образцовое исполнение трудовых обязанностей педагогическим, техническим и обслуживающим работникам, надбавки за сложность и напряженность в работе работникам </w:t>
      </w:r>
    </w:p>
    <w:p w:rsidR="00BB65E4" w:rsidRPr="00B65E63" w:rsidRDefault="00BB65E4" w:rsidP="00BB65E4">
      <w:pPr>
        <w:spacing w:after="0" w:line="240" w:lineRule="auto"/>
        <w:jc w:val="center"/>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Муниципального дошкольного образовательного учреждения</w:t>
      </w:r>
    </w:p>
    <w:p w:rsidR="00BB65E4" w:rsidRPr="00B65E63" w:rsidRDefault="003F7E0E" w:rsidP="00BB65E4">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«я</w:t>
      </w:r>
      <w:r w:rsidR="00BB65E4" w:rsidRPr="00B65E63">
        <w:rPr>
          <w:rFonts w:ascii="Times New Roman" w:eastAsia="Times New Roman" w:hAnsi="Times New Roman" w:cs="Times New Roman"/>
          <w:b/>
          <w:sz w:val="28"/>
          <w:szCs w:val="28"/>
          <w:lang w:eastAsia="ru-RU"/>
        </w:rPr>
        <w:t>сли-сад № 167 комбинированного типа города Макеевки»</w:t>
      </w:r>
    </w:p>
    <w:p w:rsidR="00BB65E4" w:rsidRPr="00B65E63" w:rsidRDefault="00BB65E4" w:rsidP="00BB65E4">
      <w:pPr>
        <w:spacing w:after="0" w:line="240" w:lineRule="auto"/>
        <w:jc w:val="center"/>
        <w:rPr>
          <w:rFonts w:ascii="Times New Roman" w:eastAsia="Times New Roman" w:hAnsi="Times New Roman" w:cs="Times New Roman"/>
          <w:sz w:val="28"/>
          <w:szCs w:val="28"/>
          <w:lang w:eastAsia="ru-RU"/>
        </w:rPr>
      </w:pPr>
    </w:p>
    <w:bookmarkEnd w:id="3"/>
    <w:p w:rsidR="00BB65E4" w:rsidRPr="00B65E63" w:rsidRDefault="00BB65E4" w:rsidP="00BB65E4">
      <w:pPr>
        <w:spacing w:after="0" w:line="240" w:lineRule="auto"/>
        <w:jc w:val="center"/>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val="uk-UA" w:eastAsia="ru-RU"/>
        </w:rPr>
        <w:t>І.</w:t>
      </w:r>
      <w:r w:rsidRPr="00B65E63">
        <w:rPr>
          <w:rFonts w:ascii="Times New Roman" w:eastAsia="Times New Roman" w:hAnsi="Times New Roman" w:cs="Times New Roman"/>
          <w:b/>
          <w:sz w:val="28"/>
          <w:szCs w:val="28"/>
          <w:lang w:eastAsia="ru-RU"/>
        </w:rPr>
        <w:t xml:space="preserve"> Общие положения</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1.1. Положение о выплате ежегодного денежного вознаграждения за добросовестный труд и образцовое исполнение трудовых обязанностей педагогическим работникам (далее – денежное вознаграждение), надбавки за сложность и напряженность в работе работникам (далее - надбавка) Муниципального общеобразовательного учреждения «Ясли-сад № 167 комбинированного типа города Макеевки» (далее - учреждение) разработано в соответствии со статьей 44 Закона Донецкой Народной Республики «Об образовании», Постановлением Президиума Совета Министров Донецкой Народной Республики от 18.04.2015г. № 6-4 «Об оплате труда работников на основе Единой Тарифной сетки и коэффициентов по оплате труда работников учреждений, заведений и организаций отдельных отраслей бюджетной сферы» (в редакции Постановления Правительства Донецкой Народной Республики от 18 июня 2021г. № 41-3)  и разъяснением Министерства финансов Донецкой народной Республики о применении надбавок от 24.07.2015г. (далее - положение).</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1.2. Выплата денежного вознаграждения, надбавки осуществляется за добросовестный труд, образцовое исполнение трудовых обязанностей, сложность и напряженность в работе, с целью поощрения за исполнение своих трудовых обязанностей на высоком профессиональном уровне, проявления творческой инициативы, стимула работников в повышении качественных показателей трудовой деятельности, снижения текучести кадров и привлечения специалистов, в пределах бюджетных ассигнований на оплату труда работников организации.</w:t>
      </w:r>
    </w:p>
    <w:p w:rsidR="00BB65E4"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center"/>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val="uk-UA" w:eastAsia="ru-RU"/>
        </w:rPr>
        <w:lastRenderedPageBreak/>
        <w:t xml:space="preserve">ІІ. Порядок и </w:t>
      </w:r>
      <w:r w:rsidRPr="00B65E63">
        <w:rPr>
          <w:rFonts w:ascii="Times New Roman" w:eastAsia="Times New Roman" w:hAnsi="Times New Roman" w:cs="Times New Roman"/>
          <w:b/>
          <w:sz w:val="28"/>
          <w:szCs w:val="28"/>
          <w:lang w:eastAsia="ru-RU"/>
        </w:rPr>
        <w:t>условия</w:t>
      </w:r>
      <w:r w:rsidRPr="00B65E63">
        <w:rPr>
          <w:rFonts w:ascii="Times New Roman" w:eastAsia="Times New Roman" w:hAnsi="Times New Roman" w:cs="Times New Roman"/>
          <w:b/>
          <w:sz w:val="28"/>
          <w:szCs w:val="28"/>
          <w:lang w:val="uk-UA" w:eastAsia="ru-RU"/>
        </w:rPr>
        <w:t xml:space="preserve"> </w:t>
      </w:r>
      <w:r w:rsidRPr="00B65E63">
        <w:rPr>
          <w:rFonts w:ascii="Times New Roman" w:eastAsia="Times New Roman" w:hAnsi="Times New Roman" w:cs="Times New Roman"/>
          <w:b/>
          <w:sz w:val="28"/>
          <w:szCs w:val="28"/>
          <w:lang w:eastAsia="ru-RU"/>
        </w:rPr>
        <w:t>установления</w:t>
      </w:r>
      <w:r w:rsidRPr="00B65E63">
        <w:rPr>
          <w:rFonts w:ascii="Times New Roman" w:eastAsia="Times New Roman" w:hAnsi="Times New Roman" w:cs="Times New Roman"/>
          <w:b/>
          <w:sz w:val="28"/>
          <w:szCs w:val="28"/>
          <w:lang w:val="uk-UA" w:eastAsia="ru-RU"/>
        </w:rPr>
        <w:t xml:space="preserve"> и </w:t>
      </w:r>
      <w:r w:rsidRPr="00B65E63">
        <w:rPr>
          <w:rFonts w:ascii="Times New Roman" w:eastAsia="Times New Roman" w:hAnsi="Times New Roman" w:cs="Times New Roman"/>
          <w:b/>
          <w:sz w:val="28"/>
          <w:szCs w:val="28"/>
          <w:lang w:eastAsia="ru-RU"/>
        </w:rPr>
        <w:t>выплаты</w:t>
      </w:r>
      <w:r w:rsidRPr="00B65E63">
        <w:rPr>
          <w:rFonts w:ascii="Times New Roman" w:eastAsia="Times New Roman" w:hAnsi="Times New Roman" w:cs="Times New Roman"/>
          <w:b/>
          <w:sz w:val="28"/>
          <w:szCs w:val="28"/>
          <w:lang w:val="uk-UA" w:eastAsia="ru-RU"/>
        </w:rPr>
        <w:t xml:space="preserve"> надбавки, </w:t>
      </w:r>
      <w:r w:rsidRPr="00B65E63">
        <w:rPr>
          <w:rFonts w:ascii="Times New Roman" w:eastAsia="Times New Roman" w:hAnsi="Times New Roman" w:cs="Times New Roman"/>
          <w:b/>
          <w:sz w:val="28"/>
          <w:szCs w:val="28"/>
          <w:lang w:val="uk-UA" w:eastAsia="ru-RU"/>
        </w:rPr>
        <w:br/>
      </w:r>
      <w:r w:rsidRPr="00B65E63">
        <w:rPr>
          <w:rFonts w:ascii="Times New Roman" w:eastAsia="Times New Roman" w:hAnsi="Times New Roman" w:cs="Times New Roman"/>
          <w:b/>
          <w:sz w:val="28"/>
          <w:szCs w:val="28"/>
          <w:lang w:eastAsia="ru-RU"/>
        </w:rPr>
        <w:t>денежного</w:t>
      </w:r>
      <w:r w:rsidRPr="00B65E63">
        <w:rPr>
          <w:rFonts w:ascii="Times New Roman" w:eastAsia="Times New Roman" w:hAnsi="Times New Roman" w:cs="Times New Roman"/>
          <w:b/>
          <w:sz w:val="28"/>
          <w:szCs w:val="28"/>
          <w:lang w:val="uk-UA" w:eastAsia="ru-RU"/>
        </w:rPr>
        <w:t xml:space="preserve"> </w:t>
      </w:r>
      <w:r w:rsidRPr="00B65E63">
        <w:rPr>
          <w:rFonts w:ascii="Times New Roman" w:eastAsia="Times New Roman" w:hAnsi="Times New Roman" w:cs="Times New Roman"/>
          <w:b/>
          <w:sz w:val="28"/>
          <w:szCs w:val="28"/>
          <w:lang w:eastAsia="ru-RU"/>
        </w:rPr>
        <w:t>вознаграждения</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2.1. Надбавка выплачивается ежемесячно работникам, которые на момент выплаты состоят в штате организации (за исключением совместителей) за фактически отработанное время, в размере до 50% должностного оклада (ставки заработной платы, тарифной ставки) за сложность и напряженность в работе, в зависимости от личного вклада работника в повышение качественных показателей выполняемой работы.</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2.2. Размер надбавки работникам организации устанавливается комиссией по согласованию с профсоюзным комитетом, с учетом показателей оценки качества трудовой деятельности, установленных данным положением и оформляется приказом руководителя организации.</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2.3. Денежное вознаграждение выплачивается ежегодно педагогическим работникам, которые на момент выплаты состоят в штате организации (за исключением совместителей) за фактически отработанное время, в размере до одного должностного оклада (ставки зарплаты), за добросовестный труд и образцовое исполнение трудовых обязанностей, в зависимости от личного вклада педагогического работника в повышение качественных показателей выполняемой работы.</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2.4. Руководитель организации по согласованию с профсоюзным комитетом имеет право уменьшить размер или лишить полностью работника надбавки, денежного вознаграждения в случае несвоевременного выполнения заданий, ухудшения качества работы и нарушения трудовой дисциплины.</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2.5. Размер надбавки и денежного вознаграждения руководителю организации устанавливается приказом начальника управления образования администрации города Макеевки, по согласованию с президиумом районного совета профсоюза работников образования и науки, в зависимости от качества выполнения функций, отнесенных к его компетенции.</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center"/>
        <w:rPr>
          <w:rFonts w:ascii="Times New Roman" w:eastAsia="Times New Roman" w:hAnsi="Times New Roman" w:cs="Times New Roman"/>
          <w:b/>
          <w:sz w:val="28"/>
          <w:szCs w:val="28"/>
          <w:lang w:val="uk-UA" w:eastAsia="ru-RU"/>
        </w:rPr>
      </w:pPr>
      <w:r w:rsidRPr="00B65E63">
        <w:rPr>
          <w:rFonts w:ascii="Times New Roman" w:eastAsia="Times New Roman" w:hAnsi="Times New Roman" w:cs="Times New Roman"/>
          <w:b/>
          <w:sz w:val="28"/>
          <w:szCs w:val="28"/>
          <w:lang w:val="uk-UA" w:eastAsia="ru-RU"/>
        </w:rPr>
        <w:t xml:space="preserve">ІІІ. </w:t>
      </w:r>
      <w:r w:rsidRPr="00B65E63">
        <w:rPr>
          <w:rFonts w:ascii="Times New Roman" w:eastAsia="Times New Roman" w:hAnsi="Times New Roman" w:cs="Times New Roman"/>
          <w:b/>
          <w:sz w:val="28"/>
          <w:szCs w:val="28"/>
          <w:lang w:eastAsia="ru-RU"/>
        </w:rPr>
        <w:t>Показатели</w:t>
      </w:r>
      <w:r w:rsidRPr="00B65E63">
        <w:rPr>
          <w:rFonts w:ascii="Times New Roman" w:eastAsia="Times New Roman" w:hAnsi="Times New Roman" w:cs="Times New Roman"/>
          <w:b/>
          <w:sz w:val="28"/>
          <w:szCs w:val="28"/>
          <w:lang w:val="uk-UA" w:eastAsia="ru-RU"/>
        </w:rPr>
        <w:t xml:space="preserve"> </w:t>
      </w:r>
      <w:r w:rsidRPr="00B65E63">
        <w:rPr>
          <w:rFonts w:ascii="Times New Roman" w:eastAsia="Times New Roman" w:hAnsi="Times New Roman" w:cs="Times New Roman"/>
          <w:b/>
          <w:sz w:val="28"/>
          <w:szCs w:val="28"/>
          <w:lang w:eastAsia="ru-RU"/>
        </w:rPr>
        <w:t>оценки</w:t>
      </w:r>
      <w:r w:rsidRPr="00B65E63">
        <w:rPr>
          <w:rFonts w:ascii="Times New Roman" w:eastAsia="Times New Roman" w:hAnsi="Times New Roman" w:cs="Times New Roman"/>
          <w:b/>
          <w:sz w:val="28"/>
          <w:szCs w:val="28"/>
          <w:lang w:val="uk-UA" w:eastAsia="ru-RU"/>
        </w:rPr>
        <w:t xml:space="preserve"> </w:t>
      </w:r>
      <w:r w:rsidRPr="00B65E63">
        <w:rPr>
          <w:rFonts w:ascii="Times New Roman" w:eastAsia="Times New Roman" w:hAnsi="Times New Roman" w:cs="Times New Roman"/>
          <w:b/>
          <w:sz w:val="28"/>
          <w:szCs w:val="28"/>
          <w:lang w:eastAsia="ru-RU"/>
        </w:rPr>
        <w:t>качества</w:t>
      </w:r>
      <w:r w:rsidRPr="00B65E63">
        <w:rPr>
          <w:rFonts w:ascii="Times New Roman" w:eastAsia="Times New Roman" w:hAnsi="Times New Roman" w:cs="Times New Roman"/>
          <w:b/>
          <w:sz w:val="28"/>
          <w:szCs w:val="28"/>
          <w:lang w:val="uk-UA" w:eastAsia="ru-RU"/>
        </w:rPr>
        <w:t xml:space="preserve"> </w:t>
      </w:r>
      <w:r w:rsidRPr="00B65E63">
        <w:rPr>
          <w:rFonts w:ascii="Times New Roman" w:eastAsia="Times New Roman" w:hAnsi="Times New Roman" w:cs="Times New Roman"/>
          <w:b/>
          <w:sz w:val="28"/>
          <w:szCs w:val="28"/>
          <w:lang w:eastAsia="ru-RU"/>
        </w:rPr>
        <w:t>трудовой</w:t>
      </w:r>
      <w:r w:rsidRPr="00B65E63">
        <w:rPr>
          <w:rFonts w:ascii="Times New Roman" w:eastAsia="Times New Roman" w:hAnsi="Times New Roman" w:cs="Times New Roman"/>
          <w:b/>
          <w:sz w:val="28"/>
          <w:szCs w:val="28"/>
          <w:lang w:val="uk-UA" w:eastAsia="ru-RU"/>
        </w:rPr>
        <w:t xml:space="preserve"> </w:t>
      </w:r>
    </w:p>
    <w:p w:rsidR="00BB65E4" w:rsidRPr="00B65E63" w:rsidRDefault="00BB65E4" w:rsidP="00BB65E4">
      <w:pPr>
        <w:spacing w:after="0" w:line="240" w:lineRule="auto"/>
        <w:jc w:val="center"/>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деятельности</w:t>
      </w:r>
      <w:r w:rsidRPr="00B65E63">
        <w:rPr>
          <w:rFonts w:ascii="Times New Roman" w:eastAsia="Times New Roman" w:hAnsi="Times New Roman" w:cs="Times New Roman"/>
          <w:b/>
          <w:sz w:val="28"/>
          <w:szCs w:val="28"/>
          <w:lang w:val="uk-UA" w:eastAsia="ru-RU"/>
        </w:rPr>
        <w:t xml:space="preserve"> </w:t>
      </w:r>
      <w:r w:rsidRPr="00B65E63">
        <w:rPr>
          <w:rFonts w:ascii="Times New Roman" w:eastAsia="Times New Roman" w:hAnsi="Times New Roman" w:cs="Times New Roman"/>
          <w:b/>
          <w:sz w:val="28"/>
          <w:szCs w:val="28"/>
          <w:lang w:eastAsia="ru-RU"/>
        </w:rPr>
        <w:t>работников</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3.1. При установлении размера надбавки учитываются показатели оценки качества трудовой деятельности педагогических работников за прошедший период, а именно:</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tbl>
      <w:tblPr>
        <w:tblStyle w:val="10"/>
        <w:tblW w:w="0" w:type="auto"/>
        <w:tblLook w:val="04A0" w:firstRow="1" w:lastRow="0" w:firstColumn="1" w:lastColumn="0" w:noHBand="0" w:noVBand="1"/>
      </w:tblPr>
      <w:tblGrid>
        <w:gridCol w:w="664"/>
        <w:gridCol w:w="6624"/>
        <w:gridCol w:w="2057"/>
      </w:tblGrid>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w:t>
            </w:r>
          </w:p>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п/п</w:t>
            </w:r>
          </w:p>
        </w:tc>
        <w:tc>
          <w:tcPr>
            <w:tcW w:w="6624"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 xml:space="preserve">Наименование показателя </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Максимальный</w:t>
            </w:r>
          </w:p>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бал</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обеспечение в полном объеме реализации программ</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0-7</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2.</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систематическое повышение своего профессионального уровня</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0-5</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3.</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участие в профессиональных районных, городских, республиканских смотрах-конкурсах и других мероприятиях в сфере образования</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0-5</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4.</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 xml:space="preserve">подготовка статей для освещения работы </w:t>
            </w:r>
            <w:r w:rsidRPr="00B65E63">
              <w:rPr>
                <w:rFonts w:ascii="Times New Roman" w:hAnsi="Times New Roman"/>
                <w:sz w:val="28"/>
                <w:szCs w:val="28"/>
                <w:lang w:eastAsia="ru-RU"/>
              </w:rPr>
              <w:lastRenderedPageBreak/>
              <w:t>учреждения в прессе</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lastRenderedPageBreak/>
              <w:t>0-5</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lastRenderedPageBreak/>
              <w:t>5.</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своевременное и качественное выполнение приказов и распоряжений руководителя</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0-7</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6.</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применение педагогически обоснованных и обеспечивающих высокое качество образования форм, методов обучения и воспитания</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0-5</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7.</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подготовку воспитанников к районным, городским, республиканским олимпиадам, соревнованиям, конкурсам</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0-5</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8.</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оказание содействия учащимся, которые проявили выдающиеся способности, показавшие высокий уровень интеллектуального развития и творческих способностей</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0-5</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9.</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развитие у воспитанников познавательной активности, самостоятельности, инициативности, творческих способностей, формирование гражданской позиции</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0-5</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10.</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ведение деловой документации в соответствии с действующим законодательством</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0-7</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11.</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содержание групп с соблюдением санитарных норм, правил пожарной безопасности, охраны труда</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0-7</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12.</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соблюдение правил эксплуатации оборудования и приборов</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0-3</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13.</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оказание помощи родителям (лицам их замещающих) в воспитании детей, охране и укреплении их физического и психического здоровья, развитии индивидуальных способностей</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0-3</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14.</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отсутствие жалоб со стороны родителей (лиц их замещающих), воспитанников и других лиц</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0-3</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15.</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активное участие в общественной жизни коллектива</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0-6</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16.</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соблюдение нравственных и этических норм, требований профессиональной этики</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0-5</w:t>
            </w:r>
          </w:p>
        </w:tc>
      </w:tr>
      <w:tr w:rsidR="00BB65E4" w:rsidRPr="00B65E63" w:rsidTr="00BB65E4">
        <w:tc>
          <w:tcPr>
            <w:tcW w:w="66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17.</w:t>
            </w:r>
          </w:p>
        </w:tc>
        <w:tc>
          <w:tcPr>
            <w:tcW w:w="662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соблюдение требований трудового законодательства, Устава организации, Правил внутреннего трудового распорядка, других нормативных правовых актов, регламентирующих трудовую деятельность работников учреждения</w:t>
            </w:r>
          </w:p>
        </w:tc>
        <w:tc>
          <w:tcPr>
            <w:tcW w:w="2057"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0-5</w:t>
            </w:r>
          </w:p>
        </w:tc>
      </w:tr>
    </w:tbl>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3.2. Работник лишается права на получение надбавки полностью:</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 за систематическое неисполнение или ненадлежащее исполнение работником его трудовых обязанностей;</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 в течение срока дисциплинарного взыскания.</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lastRenderedPageBreak/>
        <w:t>3.3. При установлении размера денежного вознаграждения учитываются показатели оценки качества трудовой деятельности педагогических работников за прошедший период, а именно:</w:t>
      </w:r>
    </w:p>
    <w:tbl>
      <w:tblPr>
        <w:tblStyle w:val="10"/>
        <w:tblW w:w="0" w:type="auto"/>
        <w:tblLook w:val="04A0" w:firstRow="1" w:lastRow="0" w:firstColumn="1" w:lastColumn="0" w:noHBand="0" w:noVBand="1"/>
      </w:tblPr>
      <w:tblGrid>
        <w:gridCol w:w="671"/>
        <w:gridCol w:w="6584"/>
        <w:gridCol w:w="2090"/>
      </w:tblGrid>
      <w:tr w:rsidR="00BB65E4" w:rsidRPr="00B65E63" w:rsidTr="00BB65E4">
        <w:tc>
          <w:tcPr>
            <w:tcW w:w="671"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w:t>
            </w:r>
          </w:p>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п/п</w:t>
            </w:r>
          </w:p>
        </w:tc>
        <w:tc>
          <w:tcPr>
            <w:tcW w:w="6584"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 xml:space="preserve">Наименование показателя </w:t>
            </w:r>
          </w:p>
        </w:tc>
        <w:tc>
          <w:tcPr>
            <w:tcW w:w="2090"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Максимальный</w:t>
            </w:r>
          </w:p>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бал</w:t>
            </w:r>
          </w:p>
        </w:tc>
      </w:tr>
      <w:tr w:rsidR="00BB65E4" w:rsidRPr="00B65E63" w:rsidTr="00BB65E4">
        <w:tc>
          <w:tcPr>
            <w:tcW w:w="671"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w:t>
            </w:r>
          </w:p>
        </w:tc>
        <w:tc>
          <w:tcPr>
            <w:tcW w:w="658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осуществление деятельности на высоком профессиональном уровне</w:t>
            </w:r>
          </w:p>
        </w:tc>
        <w:tc>
          <w:tcPr>
            <w:tcW w:w="2090"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0-7</w:t>
            </w:r>
          </w:p>
        </w:tc>
      </w:tr>
      <w:tr w:rsidR="00BB65E4" w:rsidRPr="00B65E63" w:rsidTr="00BB65E4">
        <w:tc>
          <w:tcPr>
            <w:tcW w:w="671"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2.</w:t>
            </w:r>
          </w:p>
        </w:tc>
        <w:tc>
          <w:tcPr>
            <w:tcW w:w="658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обеспечение в полном объеме реализации программ</w:t>
            </w:r>
          </w:p>
        </w:tc>
        <w:tc>
          <w:tcPr>
            <w:tcW w:w="2090"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0-7</w:t>
            </w:r>
          </w:p>
        </w:tc>
      </w:tr>
      <w:tr w:rsidR="00BB65E4" w:rsidRPr="00B65E63" w:rsidTr="00BB65E4">
        <w:tc>
          <w:tcPr>
            <w:tcW w:w="671"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3.</w:t>
            </w:r>
          </w:p>
        </w:tc>
        <w:tc>
          <w:tcPr>
            <w:tcW w:w="658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применение педагогически обоснованных и обеспечивающих высокое качество образования форм, методов обучения и воспитания</w:t>
            </w:r>
          </w:p>
        </w:tc>
        <w:tc>
          <w:tcPr>
            <w:tcW w:w="2090"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0-6</w:t>
            </w:r>
          </w:p>
        </w:tc>
      </w:tr>
      <w:tr w:rsidR="00BB65E4" w:rsidRPr="00B65E63" w:rsidTr="00BB65E4">
        <w:tc>
          <w:tcPr>
            <w:tcW w:w="671"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4.</w:t>
            </w:r>
          </w:p>
        </w:tc>
        <w:tc>
          <w:tcPr>
            <w:tcW w:w="658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систематическое повышение своего профессионального уровня</w:t>
            </w:r>
          </w:p>
        </w:tc>
        <w:tc>
          <w:tcPr>
            <w:tcW w:w="2090"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0-6</w:t>
            </w:r>
          </w:p>
        </w:tc>
      </w:tr>
      <w:tr w:rsidR="00BB65E4" w:rsidRPr="00B65E63" w:rsidTr="00BB65E4">
        <w:tc>
          <w:tcPr>
            <w:tcW w:w="671"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5.</w:t>
            </w:r>
          </w:p>
        </w:tc>
        <w:tc>
          <w:tcPr>
            <w:tcW w:w="658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развитие у воспитанников познавательной активности, самостоятельности, инициативности, творческих способностей, формирование гражданской позиции</w:t>
            </w:r>
          </w:p>
        </w:tc>
        <w:tc>
          <w:tcPr>
            <w:tcW w:w="2090"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0-6</w:t>
            </w:r>
          </w:p>
        </w:tc>
      </w:tr>
      <w:tr w:rsidR="00BB65E4" w:rsidRPr="00B65E63" w:rsidTr="00BB65E4">
        <w:tc>
          <w:tcPr>
            <w:tcW w:w="671"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6.</w:t>
            </w:r>
          </w:p>
        </w:tc>
        <w:tc>
          <w:tcPr>
            <w:tcW w:w="658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участие в профессиональных районных, городских, республиканских смотрах-конкурсах и других мероприятиях в сфере образования</w:t>
            </w:r>
          </w:p>
        </w:tc>
        <w:tc>
          <w:tcPr>
            <w:tcW w:w="2090"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0-6</w:t>
            </w:r>
          </w:p>
        </w:tc>
      </w:tr>
      <w:tr w:rsidR="00BB65E4" w:rsidRPr="00B65E63" w:rsidTr="00BB65E4">
        <w:tc>
          <w:tcPr>
            <w:tcW w:w="671"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7.</w:t>
            </w:r>
          </w:p>
        </w:tc>
        <w:tc>
          <w:tcPr>
            <w:tcW w:w="658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активное участие в подготовке учреждения к новому учебному году</w:t>
            </w:r>
          </w:p>
        </w:tc>
        <w:tc>
          <w:tcPr>
            <w:tcW w:w="2090"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0-6</w:t>
            </w:r>
          </w:p>
        </w:tc>
      </w:tr>
      <w:tr w:rsidR="00BB65E4" w:rsidRPr="00B65E63" w:rsidTr="00BB65E4">
        <w:tc>
          <w:tcPr>
            <w:tcW w:w="671"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8.</w:t>
            </w:r>
          </w:p>
        </w:tc>
        <w:tc>
          <w:tcPr>
            <w:tcW w:w="658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своевременное и качественное выполнение приказов и распоряжений руководителя</w:t>
            </w:r>
          </w:p>
        </w:tc>
        <w:tc>
          <w:tcPr>
            <w:tcW w:w="2090"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0-7</w:t>
            </w:r>
          </w:p>
        </w:tc>
      </w:tr>
      <w:tr w:rsidR="00BB65E4" w:rsidRPr="00B65E63" w:rsidTr="00BB65E4">
        <w:tc>
          <w:tcPr>
            <w:tcW w:w="671"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9.</w:t>
            </w:r>
          </w:p>
        </w:tc>
        <w:tc>
          <w:tcPr>
            <w:tcW w:w="658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соблюдение санитарных норм, правил пожарной безопасности, охраны труда, эксплуатации оборудования и приборов</w:t>
            </w:r>
          </w:p>
        </w:tc>
        <w:tc>
          <w:tcPr>
            <w:tcW w:w="2090"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0-7</w:t>
            </w:r>
          </w:p>
        </w:tc>
      </w:tr>
      <w:tr w:rsidR="00BB65E4" w:rsidRPr="00B65E63" w:rsidTr="00BB65E4">
        <w:tc>
          <w:tcPr>
            <w:tcW w:w="671"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10.</w:t>
            </w:r>
          </w:p>
        </w:tc>
        <w:tc>
          <w:tcPr>
            <w:tcW w:w="658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отсутствие жалоб родителей (лиц их замещающих), воспитанников и других лиц</w:t>
            </w:r>
          </w:p>
        </w:tc>
        <w:tc>
          <w:tcPr>
            <w:tcW w:w="2090"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0-6</w:t>
            </w:r>
          </w:p>
        </w:tc>
      </w:tr>
      <w:tr w:rsidR="00BB65E4" w:rsidRPr="00B65E63" w:rsidTr="00BB65E4">
        <w:tc>
          <w:tcPr>
            <w:tcW w:w="671"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11.</w:t>
            </w:r>
          </w:p>
        </w:tc>
        <w:tc>
          <w:tcPr>
            <w:tcW w:w="658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образцовое содержание рабочего места</w:t>
            </w:r>
          </w:p>
        </w:tc>
        <w:tc>
          <w:tcPr>
            <w:tcW w:w="2090"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0-6</w:t>
            </w:r>
          </w:p>
        </w:tc>
      </w:tr>
      <w:tr w:rsidR="00BB65E4" w:rsidRPr="00B65E63" w:rsidTr="00BB65E4">
        <w:tc>
          <w:tcPr>
            <w:tcW w:w="671"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12.</w:t>
            </w:r>
          </w:p>
        </w:tc>
        <w:tc>
          <w:tcPr>
            <w:tcW w:w="658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организация работы по учету детей, подлежащих обучению по основным образовательным программам начального общего, основного общего и среднего общего образования</w:t>
            </w:r>
          </w:p>
        </w:tc>
        <w:tc>
          <w:tcPr>
            <w:tcW w:w="2090"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0-6</w:t>
            </w:r>
          </w:p>
        </w:tc>
      </w:tr>
      <w:tr w:rsidR="00BB65E4" w:rsidRPr="00B65E63" w:rsidTr="00BB65E4">
        <w:tc>
          <w:tcPr>
            <w:tcW w:w="671"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13.</w:t>
            </w:r>
          </w:p>
        </w:tc>
        <w:tc>
          <w:tcPr>
            <w:tcW w:w="658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соблюдение требований трудового законодательства, Устава организации, Правил внутреннего распорядка, других нормативных правовых актов, регламентирующих трудовую деятельность работников организации</w:t>
            </w:r>
          </w:p>
        </w:tc>
        <w:tc>
          <w:tcPr>
            <w:tcW w:w="2090"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0-6</w:t>
            </w:r>
          </w:p>
        </w:tc>
      </w:tr>
    </w:tbl>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3.4. Педагогический работник лишается права на получение денежного вознаграждения полностью:</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lastRenderedPageBreak/>
        <w:t>- за систематическое неисполнение или ненадлежащее исполнение работником его трудовых обязанностей;</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 в течение срока дисциплинарного взыскания.</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center"/>
        <w:rPr>
          <w:rFonts w:ascii="Times New Roman" w:eastAsia="Times New Roman" w:hAnsi="Times New Roman" w:cs="Times New Roman"/>
          <w:b/>
          <w:sz w:val="28"/>
          <w:szCs w:val="28"/>
          <w:lang w:val="uk-UA" w:eastAsia="ru-RU"/>
        </w:rPr>
      </w:pPr>
      <w:r w:rsidRPr="00B65E63">
        <w:rPr>
          <w:rFonts w:ascii="Times New Roman" w:eastAsia="Times New Roman" w:hAnsi="Times New Roman" w:cs="Times New Roman"/>
          <w:b/>
          <w:sz w:val="28"/>
          <w:szCs w:val="28"/>
          <w:lang w:val="uk-UA" w:eastAsia="ru-RU"/>
        </w:rPr>
        <w:t>І</w:t>
      </w:r>
      <w:r w:rsidRPr="00B65E63">
        <w:rPr>
          <w:rFonts w:ascii="Times New Roman" w:eastAsia="Times New Roman" w:hAnsi="Times New Roman" w:cs="Times New Roman"/>
          <w:b/>
          <w:sz w:val="28"/>
          <w:szCs w:val="28"/>
          <w:lang w:val="en-US" w:eastAsia="ru-RU"/>
        </w:rPr>
        <w:t>V</w:t>
      </w:r>
      <w:r w:rsidRPr="00B65E63">
        <w:rPr>
          <w:rFonts w:ascii="Times New Roman" w:eastAsia="Times New Roman" w:hAnsi="Times New Roman" w:cs="Times New Roman"/>
          <w:b/>
          <w:sz w:val="28"/>
          <w:szCs w:val="28"/>
          <w:lang w:val="uk-UA" w:eastAsia="ru-RU"/>
        </w:rPr>
        <w:t xml:space="preserve">. </w:t>
      </w:r>
      <w:r w:rsidRPr="00B65E63">
        <w:rPr>
          <w:rFonts w:ascii="Times New Roman" w:eastAsia="Times New Roman" w:hAnsi="Times New Roman" w:cs="Times New Roman"/>
          <w:b/>
          <w:sz w:val="28"/>
          <w:szCs w:val="28"/>
          <w:lang w:eastAsia="ru-RU"/>
        </w:rPr>
        <w:t>Показатели</w:t>
      </w:r>
      <w:r w:rsidRPr="00B65E63">
        <w:rPr>
          <w:rFonts w:ascii="Times New Roman" w:eastAsia="Times New Roman" w:hAnsi="Times New Roman" w:cs="Times New Roman"/>
          <w:b/>
          <w:sz w:val="28"/>
          <w:szCs w:val="28"/>
          <w:lang w:val="uk-UA" w:eastAsia="ru-RU"/>
        </w:rPr>
        <w:t xml:space="preserve"> </w:t>
      </w:r>
      <w:r w:rsidRPr="00B65E63">
        <w:rPr>
          <w:rFonts w:ascii="Times New Roman" w:eastAsia="Times New Roman" w:hAnsi="Times New Roman" w:cs="Times New Roman"/>
          <w:b/>
          <w:sz w:val="28"/>
          <w:szCs w:val="28"/>
          <w:lang w:eastAsia="ru-RU"/>
        </w:rPr>
        <w:t>оценки</w:t>
      </w:r>
      <w:r w:rsidRPr="00B65E63">
        <w:rPr>
          <w:rFonts w:ascii="Times New Roman" w:eastAsia="Times New Roman" w:hAnsi="Times New Roman" w:cs="Times New Roman"/>
          <w:b/>
          <w:sz w:val="28"/>
          <w:szCs w:val="28"/>
          <w:lang w:val="uk-UA" w:eastAsia="ru-RU"/>
        </w:rPr>
        <w:t xml:space="preserve"> </w:t>
      </w:r>
      <w:r w:rsidRPr="00B65E63">
        <w:rPr>
          <w:rFonts w:ascii="Times New Roman" w:eastAsia="Times New Roman" w:hAnsi="Times New Roman" w:cs="Times New Roman"/>
          <w:b/>
          <w:sz w:val="28"/>
          <w:szCs w:val="28"/>
          <w:lang w:eastAsia="ru-RU"/>
        </w:rPr>
        <w:t>качества</w:t>
      </w:r>
      <w:r w:rsidRPr="00B65E63">
        <w:rPr>
          <w:rFonts w:ascii="Times New Roman" w:eastAsia="Times New Roman" w:hAnsi="Times New Roman" w:cs="Times New Roman"/>
          <w:b/>
          <w:sz w:val="28"/>
          <w:szCs w:val="28"/>
          <w:lang w:val="uk-UA" w:eastAsia="ru-RU"/>
        </w:rPr>
        <w:t xml:space="preserve"> </w:t>
      </w:r>
      <w:r w:rsidRPr="00B65E63">
        <w:rPr>
          <w:rFonts w:ascii="Times New Roman" w:eastAsia="Times New Roman" w:hAnsi="Times New Roman" w:cs="Times New Roman"/>
          <w:b/>
          <w:sz w:val="28"/>
          <w:szCs w:val="28"/>
          <w:lang w:eastAsia="ru-RU"/>
        </w:rPr>
        <w:t>трудовой</w:t>
      </w:r>
      <w:r w:rsidRPr="00B65E63">
        <w:rPr>
          <w:rFonts w:ascii="Times New Roman" w:eastAsia="Times New Roman" w:hAnsi="Times New Roman" w:cs="Times New Roman"/>
          <w:b/>
          <w:sz w:val="28"/>
          <w:szCs w:val="28"/>
          <w:lang w:val="uk-UA" w:eastAsia="ru-RU"/>
        </w:rPr>
        <w:t xml:space="preserve"> </w:t>
      </w:r>
    </w:p>
    <w:p w:rsidR="00BB65E4" w:rsidRPr="00B65E63" w:rsidRDefault="00BB65E4" w:rsidP="00BB65E4">
      <w:pPr>
        <w:spacing w:after="0" w:line="240" w:lineRule="auto"/>
        <w:jc w:val="center"/>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деятельности</w:t>
      </w:r>
      <w:r w:rsidRPr="00B65E63">
        <w:rPr>
          <w:rFonts w:ascii="Times New Roman" w:eastAsia="Times New Roman" w:hAnsi="Times New Roman" w:cs="Times New Roman"/>
          <w:b/>
          <w:sz w:val="28"/>
          <w:szCs w:val="28"/>
          <w:lang w:val="uk-UA" w:eastAsia="ru-RU"/>
        </w:rPr>
        <w:t xml:space="preserve"> </w:t>
      </w:r>
      <w:r w:rsidRPr="00B65E63">
        <w:rPr>
          <w:rFonts w:ascii="Times New Roman" w:eastAsia="Times New Roman" w:hAnsi="Times New Roman" w:cs="Times New Roman"/>
          <w:b/>
          <w:sz w:val="28"/>
          <w:szCs w:val="28"/>
          <w:lang w:eastAsia="ru-RU"/>
        </w:rPr>
        <w:t>технических и обслуживающих работников</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4.1. При установлении размера надбавки учитываются показатели оценки качества трудовой деятельности технических и обслуживающих работников за прошедший период, а именно:</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Завхоз:</w:t>
      </w:r>
    </w:p>
    <w:tbl>
      <w:tblPr>
        <w:tblStyle w:val="10"/>
        <w:tblW w:w="0" w:type="auto"/>
        <w:tblLook w:val="04A0" w:firstRow="1" w:lastRow="0" w:firstColumn="1" w:lastColumn="0" w:noHBand="0" w:noVBand="1"/>
      </w:tblPr>
      <w:tblGrid>
        <w:gridCol w:w="675"/>
        <w:gridCol w:w="6804"/>
        <w:gridCol w:w="2092"/>
      </w:tblGrid>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w:t>
            </w:r>
          </w:p>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п/п</w:t>
            </w:r>
          </w:p>
        </w:tc>
        <w:tc>
          <w:tcPr>
            <w:tcW w:w="6804"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 xml:space="preserve">Наименование показателя </w:t>
            </w:r>
          </w:p>
        </w:tc>
        <w:tc>
          <w:tcPr>
            <w:tcW w:w="2092"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Максимальный</w:t>
            </w:r>
          </w:p>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бал</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Обеспечение выполнения санитарно-гигиенических требований к условиям обучения в общеобразовательном учреждении (СанПин) в части обеспечения температурного, светового режима, режима подачи питьевой воды и т.д.</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0-10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2.</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Обеспечение выполнения требований пожарной и электробезопасности, охраны труда в помещениях ДОУ.</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0-10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3.</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Организация работ по благоустройству, озеленению и уборке территории ДОУ.</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0-10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4.</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 xml:space="preserve">Обеспечение качественной работы подчиняющего технического и обслуживающего персонала ДОУ. </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0-15</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5.</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Обеспечение сохранности материальных ценностей, имущества, мебели и инвентаря ДОУ.</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0-15</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6.</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Своевременность обеспечения групп, мастерских, бытовых, хозяйственных и других помещений оборудованием и инвентарем, отвечающим требованиям правил и норм безопасности жизнедеятельности, стандартам.</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0-10</w:t>
            </w:r>
          </w:p>
        </w:tc>
      </w:tr>
      <w:tr w:rsidR="00BB65E4" w:rsidRPr="00B65E63" w:rsidTr="00BB65E4">
        <w:trPr>
          <w:trHeight w:val="727"/>
        </w:trPr>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7.</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Осуществление качественного контроля за хозяйственным обслуживанием и надлежащим техническим и санитарно-гигиеническим состоянием здания, классов, групп, мастерских, спортзала и других помещений, иного имущества ДОУ, а также пищеблока, в соответствии с требованиями норм и правил безопасности жизнедеятельности.</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0-15</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8.</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Высокое качество подготовки и организации ремонтных работ.</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0-15</w:t>
            </w:r>
          </w:p>
        </w:tc>
      </w:tr>
    </w:tbl>
    <w:p w:rsidR="00BB65E4" w:rsidRPr="00B65E63" w:rsidRDefault="00BB65E4" w:rsidP="00BB65E4">
      <w:pPr>
        <w:spacing w:after="0" w:line="240" w:lineRule="auto"/>
        <w:jc w:val="both"/>
        <w:rPr>
          <w:rFonts w:ascii="Times New Roman" w:eastAsia="Times New Roman" w:hAnsi="Times New Roman" w:cs="Times New Roman"/>
          <w:b/>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Сторож:</w:t>
      </w:r>
    </w:p>
    <w:tbl>
      <w:tblPr>
        <w:tblStyle w:val="10"/>
        <w:tblW w:w="0" w:type="auto"/>
        <w:tblLook w:val="04A0" w:firstRow="1" w:lastRow="0" w:firstColumn="1" w:lastColumn="0" w:noHBand="0" w:noVBand="1"/>
      </w:tblPr>
      <w:tblGrid>
        <w:gridCol w:w="675"/>
        <w:gridCol w:w="6804"/>
        <w:gridCol w:w="2092"/>
      </w:tblGrid>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lastRenderedPageBreak/>
              <w:t>№</w:t>
            </w:r>
          </w:p>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п/п</w:t>
            </w:r>
          </w:p>
        </w:tc>
        <w:tc>
          <w:tcPr>
            <w:tcW w:w="6804"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 xml:space="preserve">Наименование показателя </w:t>
            </w:r>
          </w:p>
        </w:tc>
        <w:tc>
          <w:tcPr>
            <w:tcW w:w="2092"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Максимальный</w:t>
            </w:r>
          </w:p>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бал</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Своевременное и качественное выполнение приказов и распоряжений руководителя</w:t>
            </w:r>
          </w:p>
        </w:tc>
        <w:tc>
          <w:tcPr>
            <w:tcW w:w="2092"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0-20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2.</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Отсутствие случаев кражи по вине сторожа, вахтера.</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0-20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3.</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Отсутствие замечаний по вопросам соблюдения пропускного режима в организации.</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0-20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4.</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Качественное выполнение рабочей  инструкции и правил внутреннего трудового распорядка. Отсутствие замечаний по выполненной работе.</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0-20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5.</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Выполнение Инструкции по охране труда.</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0-20</w:t>
            </w:r>
          </w:p>
        </w:tc>
      </w:tr>
    </w:tbl>
    <w:p w:rsidR="00BB65E4" w:rsidRPr="00B65E63" w:rsidRDefault="00BB65E4" w:rsidP="00BB65E4">
      <w:pPr>
        <w:spacing w:after="0" w:line="240" w:lineRule="auto"/>
        <w:jc w:val="both"/>
        <w:rPr>
          <w:rFonts w:ascii="Times New Roman" w:eastAsia="Times New Roman" w:hAnsi="Times New Roman" w:cs="Times New Roman"/>
          <w:b/>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Уборщик служебных помещений:</w:t>
      </w:r>
    </w:p>
    <w:tbl>
      <w:tblPr>
        <w:tblStyle w:val="10"/>
        <w:tblW w:w="0" w:type="auto"/>
        <w:tblLook w:val="04A0" w:firstRow="1" w:lastRow="0" w:firstColumn="1" w:lastColumn="0" w:noHBand="0" w:noVBand="1"/>
      </w:tblPr>
      <w:tblGrid>
        <w:gridCol w:w="675"/>
        <w:gridCol w:w="6804"/>
        <w:gridCol w:w="2092"/>
      </w:tblGrid>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w:t>
            </w:r>
          </w:p>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п/п</w:t>
            </w:r>
          </w:p>
        </w:tc>
        <w:tc>
          <w:tcPr>
            <w:tcW w:w="6804"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 xml:space="preserve">Наименование показателя </w:t>
            </w:r>
          </w:p>
        </w:tc>
        <w:tc>
          <w:tcPr>
            <w:tcW w:w="2092"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Максимальный</w:t>
            </w:r>
          </w:p>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бал</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Качественное проведение генеральных уборок.</w:t>
            </w:r>
          </w:p>
        </w:tc>
        <w:tc>
          <w:tcPr>
            <w:tcW w:w="2092"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0-20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2.</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Содержание участка в соответствии с требованиями СанПиН, качественная уборка помещений.</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0-20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3.</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Оперативность выполнения заявок по устранению технических неполадок</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0-20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4.</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Качественное выполнение рабочей инструкции и правил внутреннего трудового распорядка. Отсутствие замечаний по выполненной работе.</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0-20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5.</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Выполнение Инструкции по охране труда.</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0-20</w:t>
            </w:r>
          </w:p>
        </w:tc>
      </w:tr>
    </w:tbl>
    <w:p w:rsidR="00BB65E4" w:rsidRPr="00B65E63" w:rsidRDefault="00BB65E4" w:rsidP="00BB65E4">
      <w:pPr>
        <w:spacing w:after="0" w:line="240" w:lineRule="auto"/>
        <w:jc w:val="both"/>
        <w:rPr>
          <w:rFonts w:ascii="Times New Roman" w:eastAsia="Times New Roman" w:hAnsi="Times New Roman" w:cs="Times New Roman"/>
          <w:b/>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Делопроизводитель:</w:t>
      </w:r>
    </w:p>
    <w:tbl>
      <w:tblPr>
        <w:tblStyle w:val="10"/>
        <w:tblW w:w="0" w:type="auto"/>
        <w:tblLook w:val="04A0" w:firstRow="1" w:lastRow="0" w:firstColumn="1" w:lastColumn="0" w:noHBand="0" w:noVBand="1"/>
      </w:tblPr>
      <w:tblGrid>
        <w:gridCol w:w="675"/>
        <w:gridCol w:w="6804"/>
        <w:gridCol w:w="2092"/>
      </w:tblGrid>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w:t>
            </w:r>
          </w:p>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п/п</w:t>
            </w:r>
          </w:p>
        </w:tc>
        <w:tc>
          <w:tcPr>
            <w:tcW w:w="6804"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 xml:space="preserve">Наименование показателя </w:t>
            </w:r>
          </w:p>
        </w:tc>
        <w:tc>
          <w:tcPr>
            <w:tcW w:w="2092"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Максимальный</w:t>
            </w:r>
          </w:p>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бал</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Качество организационно-технического обеспечения административно-распорядительной деятельности ДОУ</w:t>
            </w:r>
          </w:p>
        </w:tc>
        <w:tc>
          <w:tcPr>
            <w:tcW w:w="2092"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0-10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2.</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Качество исполнения служебных материалов, писем, запросов и др.</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0-10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3.</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Организация и прием посетителей, содействие оперативности рассмотрения просьб и предложений</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0-20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4.</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Качественное оформление и ведение книг приказов, алфавитной книги и прочей документации</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0-20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5.</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Квалификационная работа с техническим оснащением процесса делопроизводства (компьютер, копировальная техника и др.)</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0-10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6.</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Ведение архивной документации</w:t>
            </w:r>
          </w:p>
        </w:tc>
        <w:tc>
          <w:tcPr>
            <w:tcW w:w="2092"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0-20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lastRenderedPageBreak/>
              <w:t>7.</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Качественное выполнение должностных инструкций и правил внутреннего трудового распорядка</w:t>
            </w:r>
          </w:p>
        </w:tc>
        <w:tc>
          <w:tcPr>
            <w:tcW w:w="2092"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0-10</w:t>
            </w:r>
          </w:p>
        </w:tc>
      </w:tr>
    </w:tbl>
    <w:p w:rsidR="00BB65E4" w:rsidRPr="00B65E63" w:rsidRDefault="00BB65E4" w:rsidP="00BB65E4">
      <w:pPr>
        <w:spacing w:after="0" w:line="240" w:lineRule="auto"/>
        <w:jc w:val="both"/>
        <w:rPr>
          <w:rFonts w:ascii="Times New Roman" w:eastAsia="Times New Roman" w:hAnsi="Times New Roman" w:cs="Times New Roman"/>
          <w:b/>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Медицинская сестра:</w:t>
      </w:r>
    </w:p>
    <w:tbl>
      <w:tblPr>
        <w:tblStyle w:val="10"/>
        <w:tblW w:w="0" w:type="auto"/>
        <w:tblLook w:val="04A0" w:firstRow="1" w:lastRow="0" w:firstColumn="1" w:lastColumn="0" w:noHBand="0" w:noVBand="1"/>
      </w:tblPr>
      <w:tblGrid>
        <w:gridCol w:w="675"/>
        <w:gridCol w:w="6804"/>
        <w:gridCol w:w="2092"/>
      </w:tblGrid>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w:t>
            </w:r>
          </w:p>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п/п</w:t>
            </w:r>
          </w:p>
        </w:tc>
        <w:tc>
          <w:tcPr>
            <w:tcW w:w="6804"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 xml:space="preserve">Наименование показателя </w:t>
            </w:r>
          </w:p>
        </w:tc>
        <w:tc>
          <w:tcPr>
            <w:tcW w:w="2092"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Максимальный</w:t>
            </w:r>
          </w:p>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бал</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1.</w:t>
            </w:r>
          </w:p>
        </w:tc>
        <w:tc>
          <w:tcPr>
            <w:tcW w:w="6804" w:type="dxa"/>
          </w:tcPr>
          <w:p w:rsidR="00BB65E4" w:rsidRPr="00B65E63" w:rsidRDefault="00BB65E4" w:rsidP="00BB65E4">
            <w:pPr>
              <w:shd w:val="clear" w:color="auto" w:fill="FFFFFF"/>
              <w:spacing w:after="150"/>
              <w:jc w:val="both"/>
              <w:rPr>
                <w:rFonts w:ascii="Times New Roman" w:hAnsi="Times New Roman"/>
                <w:sz w:val="28"/>
                <w:szCs w:val="28"/>
                <w:lang w:eastAsia="ru-RU"/>
              </w:rPr>
            </w:pPr>
            <w:r w:rsidRPr="00B65E63">
              <w:rPr>
                <w:rFonts w:ascii="Times New Roman" w:hAnsi="Times New Roman"/>
                <w:sz w:val="28"/>
                <w:szCs w:val="28"/>
                <w:lang w:eastAsia="ru-RU"/>
              </w:rPr>
              <w:t>Строгое соблюдение санитарно-эпидемиологических норм, контроль за обеспечением санитарно-гигиенических условий в помещениях учреждения</w:t>
            </w:r>
          </w:p>
        </w:tc>
        <w:tc>
          <w:tcPr>
            <w:tcW w:w="2092"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0-20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2.</w:t>
            </w:r>
          </w:p>
        </w:tc>
        <w:tc>
          <w:tcPr>
            <w:tcW w:w="6804" w:type="dxa"/>
          </w:tcPr>
          <w:p w:rsidR="00BB65E4" w:rsidRPr="00B65E63" w:rsidRDefault="00BB65E4" w:rsidP="00BB65E4">
            <w:pPr>
              <w:shd w:val="clear" w:color="auto" w:fill="FFFFFF"/>
              <w:spacing w:after="150"/>
              <w:jc w:val="both"/>
              <w:rPr>
                <w:rFonts w:ascii="Times New Roman" w:hAnsi="Times New Roman"/>
                <w:sz w:val="28"/>
                <w:szCs w:val="28"/>
                <w:lang w:eastAsia="ru-RU"/>
              </w:rPr>
            </w:pPr>
            <w:r w:rsidRPr="00B65E63">
              <w:rPr>
                <w:rFonts w:ascii="Times New Roman" w:hAnsi="Times New Roman"/>
                <w:sz w:val="28"/>
                <w:szCs w:val="28"/>
                <w:lang w:eastAsia="ru-RU"/>
              </w:rPr>
              <w:t>Осуществление качественного контроля за работой работников пищеблока, младшего обслуживающего персонала, воспитателей</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0-20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3.</w:t>
            </w:r>
          </w:p>
        </w:tc>
        <w:tc>
          <w:tcPr>
            <w:tcW w:w="6804" w:type="dxa"/>
          </w:tcPr>
          <w:p w:rsidR="00BB65E4" w:rsidRPr="00B65E63" w:rsidRDefault="00BB65E4" w:rsidP="00BB65E4">
            <w:pPr>
              <w:shd w:val="clear" w:color="auto" w:fill="FFFFFF"/>
              <w:spacing w:after="150"/>
              <w:jc w:val="both"/>
              <w:rPr>
                <w:rFonts w:ascii="Times New Roman" w:hAnsi="Times New Roman"/>
                <w:sz w:val="28"/>
                <w:szCs w:val="28"/>
                <w:lang w:eastAsia="ru-RU"/>
              </w:rPr>
            </w:pPr>
            <w:r w:rsidRPr="00B65E63">
              <w:rPr>
                <w:rFonts w:ascii="Times New Roman" w:hAnsi="Times New Roman"/>
                <w:sz w:val="28"/>
                <w:szCs w:val="28"/>
                <w:lang w:eastAsia="ru-RU"/>
              </w:rPr>
              <w:t>Своевременное и качественное оказание первой медицинской помощи, проведение карантинных мероприятий</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0-20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4.</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Обеспечение качественного мониторинга состояния здоровья детей</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0-10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5.</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Систематическое ведение документации</w:t>
            </w:r>
          </w:p>
        </w:tc>
        <w:tc>
          <w:tcPr>
            <w:tcW w:w="2092" w:type="dxa"/>
          </w:tcPr>
          <w:p w:rsidR="00BB65E4" w:rsidRPr="00B65E63" w:rsidRDefault="00BB65E4" w:rsidP="00BB65E4">
            <w:pPr>
              <w:spacing w:before="100" w:beforeAutospacing="1" w:after="100" w:afterAutospacing="1"/>
              <w:jc w:val="center"/>
              <w:rPr>
                <w:rFonts w:ascii="Times New Roman" w:hAnsi="Times New Roman"/>
                <w:sz w:val="24"/>
                <w:szCs w:val="24"/>
                <w:lang w:eastAsia="ru-RU"/>
              </w:rPr>
            </w:pPr>
            <w:r w:rsidRPr="00B65E63">
              <w:rPr>
                <w:rFonts w:ascii="Times New Roman" w:hAnsi="Times New Roman"/>
                <w:sz w:val="28"/>
                <w:szCs w:val="28"/>
                <w:lang w:eastAsia="ru-RU"/>
              </w:rPr>
              <w:t>0-10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6.</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Качественное проведение оздоровительных мероприятий</w:t>
            </w:r>
          </w:p>
        </w:tc>
        <w:tc>
          <w:tcPr>
            <w:tcW w:w="2092"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0-10</w:t>
            </w:r>
          </w:p>
        </w:tc>
      </w:tr>
      <w:tr w:rsidR="00BB65E4" w:rsidRPr="00B65E63" w:rsidTr="00BB65E4">
        <w:tc>
          <w:tcPr>
            <w:tcW w:w="675"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7.</w:t>
            </w:r>
          </w:p>
        </w:tc>
        <w:tc>
          <w:tcPr>
            <w:tcW w:w="6804" w:type="dxa"/>
          </w:tcPr>
          <w:p w:rsidR="00BB65E4" w:rsidRPr="00B65E63" w:rsidRDefault="00BB65E4" w:rsidP="00BB65E4">
            <w:pPr>
              <w:spacing w:before="100" w:beforeAutospacing="1" w:after="100" w:afterAutospacing="1"/>
              <w:jc w:val="both"/>
              <w:rPr>
                <w:rFonts w:ascii="Times New Roman" w:hAnsi="Times New Roman"/>
                <w:sz w:val="28"/>
                <w:szCs w:val="28"/>
                <w:lang w:eastAsia="ru-RU"/>
              </w:rPr>
            </w:pPr>
            <w:r w:rsidRPr="00B65E63">
              <w:rPr>
                <w:rFonts w:ascii="Times New Roman" w:hAnsi="Times New Roman"/>
                <w:sz w:val="28"/>
                <w:szCs w:val="28"/>
                <w:lang w:eastAsia="ru-RU"/>
              </w:rPr>
              <w:t>Качественное выполнение должностных инструкций и правил внутреннего трудового распорядка</w:t>
            </w:r>
          </w:p>
        </w:tc>
        <w:tc>
          <w:tcPr>
            <w:tcW w:w="2092" w:type="dxa"/>
          </w:tcPr>
          <w:p w:rsidR="00BB65E4" w:rsidRPr="00B65E63" w:rsidRDefault="00BB65E4" w:rsidP="00BB65E4">
            <w:pPr>
              <w:spacing w:before="100" w:beforeAutospacing="1" w:after="100" w:afterAutospacing="1"/>
              <w:jc w:val="center"/>
              <w:rPr>
                <w:rFonts w:ascii="Times New Roman" w:hAnsi="Times New Roman"/>
                <w:sz w:val="28"/>
                <w:szCs w:val="28"/>
                <w:lang w:eastAsia="ru-RU"/>
              </w:rPr>
            </w:pPr>
            <w:r w:rsidRPr="00B65E63">
              <w:rPr>
                <w:rFonts w:ascii="Times New Roman" w:hAnsi="Times New Roman"/>
                <w:sz w:val="28"/>
                <w:szCs w:val="28"/>
                <w:lang w:eastAsia="ru-RU"/>
              </w:rPr>
              <w:t>0-10</w:t>
            </w:r>
          </w:p>
        </w:tc>
      </w:tr>
    </w:tbl>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4.2. Технический и обслуживающий работник лишается надбавки полностью:</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 за систематическое неисполнение или ненадлежащее исполнение работником его трудовых обязанностей;</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 в течение срока дисциплинарного взыскания.</w:t>
      </w: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3F7E0E" w:rsidRDefault="00BB65E4" w:rsidP="00BB65E4">
      <w:pPr>
        <w:spacing w:after="0" w:line="240" w:lineRule="auto"/>
        <w:jc w:val="both"/>
        <w:rPr>
          <w:rFonts w:ascii="Times New Roman" w:eastAsia="Times New Roman" w:hAnsi="Times New Roman" w:cs="Times New Roman"/>
          <w:sz w:val="28"/>
          <w:szCs w:val="28"/>
          <w:lang w:eastAsia="ru-RU"/>
        </w:rPr>
      </w:pPr>
    </w:p>
    <w:p w:rsidR="00BB65E4" w:rsidRPr="003F7E0E" w:rsidRDefault="00BB65E4" w:rsidP="00BB65E4">
      <w:pPr>
        <w:spacing w:after="0" w:line="240" w:lineRule="auto"/>
        <w:jc w:val="both"/>
        <w:rPr>
          <w:rFonts w:ascii="Times New Roman" w:eastAsia="Times New Roman" w:hAnsi="Times New Roman" w:cs="Times New Roman"/>
          <w:sz w:val="28"/>
          <w:szCs w:val="28"/>
          <w:lang w:eastAsia="ru-RU"/>
        </w:rPr>
      </w:pPr>
    </w:p>
    <w:p w:rsidR="003F7E0E" w:rsidRPr="00B65E63" w:rsidRDefault="003F7E0E" w:rsidP="003F7E0E">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Утверждено:                                                            Согласовано:</w:t>
      </w:r>
    </w:p>
    <w:p w:rsidR="003F7E0E" w:rsidRPr="00B65E63" w:rsidRDefault="003F7E0E" w:rsidP="003F7E0E">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 xml:space="preserve">Заведующий  </w:t>
      </w:r>
      <w:r>
        <w:rPr>
          <w:rFonts w:ascii="Times New Roman" w:eastAsia="Times New Roman" w:hAnsi="Times New Roman" w:cs="Times New Roman"/>
          <w:sz w:val="28"/>
          <w:szCs w:val="28"/>
          <w:lang w:eastAsia="ru-RU"/>
        </w:rPr>
        <w:t xml:space="preserve">МДОУ № 167                                </w:t>
      </w:r>
      <w:r w:rsidRPr="00B65E63">
        <w:rPr>
          <w:rFonts w:ascii="Times New Roman" w:eastAsia="Times New Roman" w:hAnsi="Times New Roman" w:cs="Times New Roman"/>
          <w:sz w:val="28"/>
          <w:szCs w:val="28"/>
          <w:lang w:eastAsia="ru-RU"/>
        </w:rPr>
        <w:t>Председатель профкома</w:t>
      </w:r>
    </w:p>
    <w:p w:rsidR="003F7E0E" w:rsidRPr="009125DD" w:rsidRDefault="003F7E0E" w:rsidP="003F7E0E">
      <w:pPr>
        <w:spacing w:after="0" w:line="276" w:lineRule="auto"/>
        <w:jc w:val="both"/>
        <w:rPr>
          <w:rFonts w:ascii="Times New Roman" w:eastAsia="Times New Roman" w:hAnsi="Times New Roman" w:cs="Times New Roman"/>
          <w:sz w:val="28"/>
          <w:szCs w:val="28"/>
          <w:u w:val="single"/>
          <w:lang w:eastAsia="ru-RU"/>
        </w:rPr>
      </w:pPr>
      <w:r w:rsidRPr="00B65E63">
        <w:rPr>
          <w:rFonts w:ascii="Times New Roman" w:eastAsia="Times New Roman" w:hAnsi="Times New Roman" w:cs="Times New Roman"/>
          <w:sz w:val="28"/>
          <w:szCs w:val="28"/>
          <w:lang w:eastAsia="ru-RU"/>
        </w:rPr>
        <w:t xml:space="preserve">__________      </w:t>
      </w:r>
      <w:r>
        <w:rPr>
          <w:rFonts w:ascii="Times New Roman" w:eastAsia="Times New Roman" w:hAnsi="Times New Roman" w:cs="Times New Roman"/>
          <w:sz w:val="28"/>
          <w:szCs w:val="28"/>
          <w:u w:val="single"/>
          <w:lang w:eastAsia="ru-RU"/>
        </w:rPr>
        <w:t>Насерова И.С.</w:t>
      </w:r>
      <w:r w:rsidRPr="00B65E6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B65E63">
        <w:rPr>
          <w:rFonts w:ascii="Times New Roman" w:eastAsia="Times New Roman" w:hAnsi="Times New Roman" w:cs="Times New Roman"/>
          <w:sz w:val="28"/>
          <w:szCs w:val="28"/>
          <w:lang w:eastAsia="ru-RU"/>
        </w:rPr>
        <w:t>__________</w:t>
      </w:r>
      <w:r>
        <w:rPr>
          <w:rFonts w:ascii="Times New Roman" w:eastAsia="Times New Roman" w:hAnsi="Times New Roman" w:cs="Times New Roman"/>
          <w:sz w:val="28"/>
          <w:szCs w:val="28"/>
          <w:u w:val="single"/>
          <w:lang w:eastAsia="ru-RU"/>
        </w:rPr>
        <w:t>Табацкая  Л.А.</w:t>
      </w:r>
    </w:p>
    <w:p w:rsidR="003F7E0E" w:rsidRPr="00B65E63" w:rsidRDefault="003F7E0E" w:rsidP="003F7E0E">
      <w:pPr>
        <w:spacing w:after="0" w:line="276" w:lineRule="auto"/>
        <w:jc w:val="both"/>
        <w:rPr>
          <w:rFonts w:ascii="Times New Roman" w:eastAsia="Times New Roman" w:hAnsi="Times New Roman" w:cs="Times New Roman"/>
          <w:sz w:val="24"/>
          <w:szCs w:val="24"/>
          <w:lang w:eastAsia="ru-RU"/>
        </w:rPr>
      </w:pPr>
      <w:r w:rsidRPr="00B65E63">
        <w:rPr>
          <w:rFonts w:ascii="Times New Roman" w:eastAsia="Times New Roman" w:hAnsi="Times New Roman" w:cs="Times New Roman"/>
          <w:sz w:val="24"/>
          <w:szCs w:val="24"/>
          <w:lang w:eastAsia="ru-RU"/>
        </w:rPr>
        <w:t>(подпись)                (ФИО)                                                      (подпись)        (ФИО)</w:t>
      </w:r>
    </w:p>
    <w:p w:rsidR="00BB65E4" w:rsidRPr="003F7E0E" w:rsidRDefault="00BB65E4" w:rsidP="00BB65E4">
      <w:pPr>
        <w:spacing w:after="0" w:line="276" w:lineRule="auto"/>
        <w:jc w:val="both"/>
        <w:rPr>
          <w:rFonts w:ascii="Times New Roman" w:eastAsia="Times New Roman" w:hAnsi="Times New Roman" w:cs="Times New Roman"/>
          <w:sz w:val="24"/>
          <w:szCs w:val="24"/>
          <w:lang w:eastAsia="ru-RU"/>
        </w:rPr>
      </w:pPr>
    </w:p>
    <w:p w:rsidR="00BB65E4" w:rsidRPr="003F7E0E" w:rsidRDefault="00BB65E4" w:rsidP="00BB65E4">
      <w:pPr>
        <w:spacing w:after="0" w:line="276" w:lineRule="auto"/>
        <w:rPr>
          <w:rFonts w:ascii="Times New Roman" w:eastAsia="Times New Roman" w:hAnsi="Times New Roman" w:cs="Times New Roman"/>
          <w:sz w:val="24"/>
          <w:szCs w:val="24"/>
          <w:lang w:eastAsia="ru-RU"/>
        </w:rPr>
      </w:pPr>
    </w:p>
    <w:p w:rsidR="00BB65E4" w:rsidRPr="003F7E0E" w:rsidRDefault="00BB65E4" w:rsidP="00BB65E4">
      <w:pPr>
        <w:tabs>
          <w:tab w:val="left" w:pos="4380"/>
        </w:tabs>
        <w:spacing w:after="200" w:line="276" w:lineRule="auto"/>
        <w:contextualSpacing/>
        <w:jc w:val="right"/>
        <w:rPr>
          <w:rFonts w:ascii="Times New Roman" w:eastAsia="Calibri" w:hAnsi="Times New Roman" w:cs="Times New Roman"/>
          <w:b/>
          <w:sz w:val="24"/>
          <w:szCs w:val="24"/>
        </w:rPr>
      </w:pPr>
      <w:r w:rsidRPr="003F7E0E">
        <w:rPr>
          <w:rFonts w:ascii="Times New Roman" w:eastAsia="Calibri" w:hAnsi="Times New Roman" w:cs="Times New Roman"/>
          <w:b/>
          <w:sz w:val="24"/>
          <w:szCs w:val="24"/>
        </w:rPr>
        <w:t>Приложение 5</w:t>
      </w:r>
    </w:p>
    <w:p w:rsidR="00BB65E4" w:rsidRPr="003F7E0E" w:rsidRDefault="00BB65E4" w:rsidP="00BB65E4">
      <w:pPr>
        <w:tabs>
          <w:tab w:val="left" w:pos="1212"/>
        </w:tabs>
        <w:spacing w:after="0" w:line="240" w:lineRule="auto"/>
        <w:jc w:val="right"/>
        <w:rPr>
          <w:rFonts w:ascii="Times New Roman" w:eastAsia="Times New Roman" w:hAnsi="Times New Roman" w:cs="Times New Roman"/>
          <w:b/>
          <w:sz w:val="24"/>
          <w:szCs w:val="24"/>
          <w:lang w:eastAsia="ru-RU"/>
        </w:rPr>
      </w:pPr>
      <w:r w:rsidRPr="003F7E0E">
        <w:rPr>
          <w:rFonts w:ascii="Times New Roman" w:eastAsia="Times New Roman" w:hAnsi="Times New Roman" w:cs="Times New Roman"/>
          <w:b/>
          <w:sz w:val="24"/>
          <w:szCs w:val="24"/>
          <w:lang w:eastAsia="ru-RU"/>
        </w:rPr>
        <w:t>к разделу 5 п. 19</w:t>
      </w:r>
    </w:p>
    <w:p w:rsidR="00BB65E4" w:rsidRPr="003F7E0E" w:rsidRDefault="00BB65E4" w:rsidP="00BB65E4">
      <w:pPr>
        <w:tabs>
          <w:tab w:val="left" w:pos="1212"/>
        </w:tabs>
        <w:spacing w:after="0" w:line="240" w:lineRule="auto"/>
        <w:jc w:val="right"/>
        <w:rPr>
          <w:rFonts w:ascii="Times New Roman" w:eastAsia="Times New Roman" w:hAnsi="Times New Roman" w:cs="Times New Roman"/>
          <w:b/>
          <w:sz w:val="24"/>
          <w:szCs w:val="24"/>
          <w:lang w:eastAsia="ru-RU"/>
        </w:rPr>
      </w:pPr>
    </w:p>
    <w:p w:rsidR="00BB65E4" w:rsidRPr="003F7E0E" w:rsidRDefault="00BB65E4" w:rsidP="00BB65E4">
      <w:pPr>
        <w:tabs>
          <w:tab w:val="left" w:pos="1212"/>
        </w:tabs>
        <w:spacing w:after="0" w:line="240" w:lineRule="auto"/>
        <w:jc w:val="center"/>
        <w:rPr>
          <w:rFonts w:ascii="Times New Roman" w:eastAsia="Times New Roman" w:hAnsi="Times New Roman" w:cs="Times New Roman"/>
          <w:b/>
          <w:sz w:val="24"/>
          <w:szCs w:val="24"/>
          <w:lang w:eastAsia="ru-RU"/>
        </w:rPr>
      </w:pPr>
      <w:bookmarkStart w:id="4" w:name="_Hlk80484320"/>
      <w:r w:rsidRPr="003F7E0E">
        <w:rPr>
          <w:rFonts w:ascii="Times New Roman" w:eastAsia="Times New Roman" w:hAnsi="Times New Roman" w:cs="Times New Roman"/>
          <w:b/>
          <w:sz w:val="24"/>
          <w:szCs w:val="24"/>
          <w:lang w:eastAsia="ru-RU"/>
        </w:rPr>
        <w:t>Перечень</w:t>
      </w:r>
    </w:p>
    <w:p w:rsidR="00BB65E4" w:rsidRPr="003F7E0E" w:rsidRDefault="00BB65E4" w:rsidP="00BB65E4">
      <w:pPr>
        <w:tabs>
          <w:tab w:val="left" w:pos="1212"/>
        </w:tabs>
        <w:spacing w:after="0" w:line="240" w:lineRule="auto"/>
        <w:jc w:val="center"/>
        <w:rPr>
          <w:rFonts w:ascii="Times New Roman" w:eastAsia="Times New Roman" w:hAnsi="Times New Roman" w:cs="Times New Roman"/>
          <w:b/>
          <w:sz w:val="24"/>
          <w:szCs w:val="24"/>
          <w:lang w:eastAsia="ru-RU"/>
        </w:rPr>
      </w:pPr>
      <w:r w:rsidRPr="003F7E0E">
        <w:rPr>
          <w:rFonts w:ascii="Times New Roman" w:eastAsia="Times New Roman" w:hAnsi="Times New Roman" w:cs="Times New Roman"/>
          <w:b/>
          <w:sz w:val="24"/>
          <w:szCs w:val="24"/>
          <w:lang w:eastAsia="ru-RU"/>
        </w:rPr>
        <w:t>работ с тяжелыми и вредными условиями труда, при выполнении которых осуществляется повышенная оплата до 12%</w:t>
      </w:r>
    </w:p>
    <w:bookmarkEnd w:id="4"/>
    <w:p w:rsidR="00BB65E4" w:rsidRPr="003F7E0E" w:rsidRDefault="00BB65E4" w:rsidP="00BB65E4">
      <w:pPr>
        <w:tabs>
          <w:tab w:val="left" w:pos="1212"/>
        </w:tabs>
        <w:spacing w:after="0" w:line="240" w:lineRule="auto"/>
        <w:jc w:val="center"/>
        <w:rPr>
          <w:rFonts w:ascii="Times New Roman" w:eastAsia="Times New Roman" w:hAnsi="Times New Roman" w:cs="Times New Roman"/>
          <w:b/>
          <w:sz w:val="24"/>
          <w:szCs w:val="24"/>
          <w:lang w:eastAsia="ru-RU"/>
        </w:rPr>
      </w:pPr>
      <w:r w:rsidRPr="003F7E0E">
        <w:rPr>
          <w:rFonts w:ascii="Times New Roman" w:eastAsia="Times New Roman" w:hAnsi="Times New Roman" w:cs="Times New Roman"/>
          <w:b/>
          <w:sz w:val="24"/>
          <w:szCs w:val="24"/>
          <w:lang w:eastAsia="ru-RU"/>
        </w:rPr>
        <w:t>(при наличии финансирования)</w:t>
      </w:r>
    </w:p>
    <w:p w:rsidR="00BB65E4" w:rsidRPr="003F7E0E" w:rsidRDefault="00BB65E4" w:rsidP="00BB65E4">
      <w:pPr>
        <w:tabs>
          <w:tab w:val="left" w:pos="1212"/>
        </w:tabs>
        <w:spacing w:after="0" w:line="240" w:lineRule="auto"/>
        <w:jc w:val="center"/>
        <w:rPr>
          <w:rFonts w:ascii="Times New Roman" w:eastAsia="Times New Roman" w:hAnsi="Times New Roman" w:cs="Times New Roman"/>
          <w:b/>
          <w:sz w:val="24"/>
          <w:szCs w:val="24"/>
          <w:lang w:eastAsia="ru-RU"/>
        </w:rPr>
      </w:pPr>
    </w:p>
    <w:tbl>
      <w:tblPr>
        <w:tblStyle w:val="a8"/>
        <w:tblW w:w="0" w:type="auto"/>
        <w:tblLook w:val="04A0" w:firstRow="1" w:lastRow="0" w:firstColumn="1" w:lastColumn="0" w:noHBand="0" w:noVBand="1"/>
      </w:tblPr>
      <w:tblGrid>
        <w:gridCol w:w="1129"/>
        <w:gridCol w:w="6521"/>
        <w:gridCol w:w="1695"/>
      </w:tblGrid>
      <w:tr w:rsidR="00BB65E4" w:rsidRPr="003F7E0E" w:rsidTr="00BB65E4">
        <w:tc>
          <w:tcPr>
            <w:tcW w:w="1129"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w:t>
            </w:r>
          </w:p>
        </w:tc>
        <w:tc>
          <w:tcPr>
            <w:tcW w:w="6521"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Виды работ</w:t>
            </w:r>
          </w:p>
        </w:tc>
        <w:tc>
          <w:tcPr>
            <w:tcW w:w="1695"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p>
        </w:tc>
      </w:tr>
      <w:tr w:rsidR="00BB65E4" w:rsidRPr="003F7E0E" w:rsidTr="00BB65E4">
        <w:tc>
          <w:tcPr>
            <w:tcW w:w="1129"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1.150</w:t>
            </w:r>
          </w:p>
        </w:tc>
        <w:tc>
          <w:tcPr>
            <w:tcW w:w="6521"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Работы, связанные с топкой, шуровкой, очисткой от золы и шлака печей</w:t>
            </w:r>
          </w:p>
        </w:tc>
        <w:tc>
          <w:tcPr>
            <w:tcW w:w="1695"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p>
        </w:tc>
      </w:tr>
      <w:tr w:rsidR="00BB65E4" w:rsidRPr="003F7E0E" w:rsidTr="00BB65E4">
        <w:tc>
          <w:tcPr>
            <w:tcW w:w="1129"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1.151</w:t>
            </w:r>
          </w:p>
        </w:tc>
        <w:tc>
          <w:tcPr>
            <w:tcW w:w="6521"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Стирка, сушка и глажение спецодежды</w:t>
            </w:r>
          </w:p>
        </w:tc>
        <w:tc>
          <w:tcPr>
            <w:tcW w:w="1695"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p>
        </w:tc>
      </w:tr>
      <w:tr w:rsidR="00BB65E4" w:rsidRPr="003F7E0E" w:rsidTr="00BB65E4">
        <w:tc>
          <w:tcPr>
            <w:tcW w:w="1129"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1.152</w:t>
            </w:r>
          </w:p>
        </w:tc>
        <w:tc>
          <w:tcPr>
            <w:tcW w:w="6521"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Работа у горячих плит, электро-жаровых шкафов, кондитерских и паро-масляных печей и других аппаратов для жарения и выпечки</w:t>
            </w:r>
          </w:p>
        </w:tc>
        <w:tc>
          <w:tcPr>
            <w:tcW w:w="1695"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p>
        </w:tc>
      </w:tr>
      <w:tr w:rsidR="00BB65E4" w:rsidRPr="003F7E0E" w:rsidTr="00BB65E4">
        <w:tc>
          <w:tcPr>
            <w:tcW w:w="1129"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1.153</w:t>
            </w:r>
          </w:p>
        </w:tc>
        <w:tc>
          <w:tcPr>
            <w:tcW w:w="6521"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Погрузочно-разгрузочные работы, производимые вручную.</w:t>
            </w:r>
          </w:p>
        </w:tc>
        <w:tc>
          <w:tcPr>
            <w:tcW w:w="1695"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p>
        </w:tc>
      </w:tr>
      <w:tr w:rsidR="00BB65E4" w:rsidRPr="003F7E0E" w:rsidTr="00BB65E4">
        <w:tc>
          <w:tcPr>
            <w:tcW w:w="1129"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1.154</w:t>
            </w:r>
          </w:p>
        </w:tc>
        <w:tc>
          <w:tcPr>
            <w:tcW w:w="6521"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Работы, связанные с разделкой, обрезкой мяса, рыбы, нарезанием и чисткой лука, опалкой птицы.</w:t>
            </w:r>
          </w:p>
        </w:tc>
        <w:tc>
          <w:tcPr>
            <w:tcW w:w="1695"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p>
        </w:tc>
      </w:tr>
      <w:tr w:rsidR="00BB65E4" w:rsidRPr="003F7E0E" w:rsidTr="00BB65E4">
        <w:tc>
          <w:tcPr>
            <w:tcW w:w="1129"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1.155</w:t>
            </w:r>
          </w:p>
        </w:tc>
        <w:tc>
          <w:tcPr>
            <w:tcW w:w="6521"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Мойка посуды, тары и технологического оборудования вручную с применением кислот, щелочей и других химических веществ.</w:t>
            </w:r>
          </w:p>
        </w:tc>
        <w:tc>
          <w:tcPr>
            <w:tcW w:w="1695"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p>
        </w:tc>
      </w:tr>
      <w:tr w:rsidR="00BB65E4" w:rsidRPr="003F7E0E" w:rsidTr="00BB65E4">
        <w:tc>
          <w:tcPr>
            <w:tcW w:w="1129"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1.156</w:t>
            </w:r>
          </w:p>
        </w:tc>
        <w:tc>
          <w:tcPr>
            <w:tcW w:w="6521"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Стирка белья вручную с использованием моющих и дезинфицирующих средств</w:t>
            </w:r>
          </w:p>
        </w:tc>
        <w:tc>
          <w:tcPr>
            <w:tcW w:w="1695"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p>
        </w:tc>
      </w:tr>
      <w:tr w:rsidR="00BB65E4" w:rsidRPr="003F7E0E" w:rsidTr="00BB65E4">
        <w:tc>
          <w:tcPr>
            <w:tcW w:w="1129"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1.157</w:t>
            </w:r>
          </w:p>
        </w:tc>
        <w:tc>
          <w:tcPr>
            <w:tcW w:w="6521"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Работы по уходу за детьми при отсутствии водопровода, канализации, по организации режима питания при отсутствии средств малой механизации</w:t>
            </w:r>
          </w:p>
        </w:tc>
        <w:tc>
          <w:tcPr>
            <w:tcW w:w="1695"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p>
        </w:tc>
      </w:tr>
      <w:tr w:rsidR="00BB65E4" w:rsidRPr="003F7E0E" w:rsidTr="00BB65E4">
        <w:tc>
          <w:tcPr>
            <w:tcW w:w="1129"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1.158</w:t>
            </w:r>
          </w:p>
        </w:tc>
        <w:tc>
          <w:tcPr>
            <w:tcW w:w="6521"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Все виды работ, выполняемых в учебно-воспитательных учреждениях при переводе их на особый санитарно-эпидемиологический режим работы.</w:t>
            </w:r>
          </w:p>
        </w:tc>
        <w:tc>
          <w:tcPr>
            <w:tcW w:w="1695"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p>
        </w:tc>
      </w:tr>
      <w:tr w:rsidR="00BB65E4" w:rsidRPr="003F7E0E" w:rsidTr="00BB65E4">
        <w:tc>
          <w:tcPr>
            <w:tcW w:w="1129" w:type="dxa"/>
          </w:tcPr>
          <w:p w:rsidR="00BB65E4" w:rsidRPr="003F7E0E" w:rsidRDefault="00BB65E4" w:rsidP="00BB65E4">
            <w:pPr>
              <w:tabs>
                <w:tab w:val="left" w:pos="1212"/>
              </w:tabs>
              <w:jc w:val="center"/>
              <w:rPr>
                <w:rFonts w:ascii="Times New Roman" w:eastAsia="Times New Roman" w:hAnsi="Times New Roman"/>
                <w:sz w:val="24"/>
                <w:szCs w:val="24"/>
                <w:lang w:val="en-US" w:eastAsia="ru-RU"/>
              </w:rPr>
            </w:pPr>
            <w:r w:rsidRPr="003F7E0E">
              <w:rPr>
                <w:rFonts w:ascii="Times New Roman" w:eastAsia="Times New Roman" w:hAnsi="Times New Roman"/>
                <w:sz w:val="24"/>
                <w:szCs w:val="24"/>
                <w:lang w:eastAsia="ru-RU"/>
              </w:rPr>
              <w:t>1.180</w:t>
            </w:r>
          </w:p>
        </w:tc>
        <w:tc>
          <w:tcPr>
            <w:tcW w:w="6521"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r w:rsidRPr="003F7E0E">
              <w:rPr>
                <w:rFonts w:ascii="Times New Roman" w:eastAsia="Times New Roman" w:hAnsi="Times New Roman"/>
                <w:sz w:val="24"/>
                <w:szCs w:val="24"/>
                <w:lang w:eastAsia="ru-RU"/>
              </w:rPr>
              <w:t>Обеспечение и проведение занятий в крытых плавательных бассейнах.</w:t>
            </w:r>
          </w:p>
        </w:tc>
        <w:tc>
          <w:tcPr>
            <w:tcW w:w="1695" w:type="dxa"/>
          </w:tcPr>
          <w:p w:rsidR="00BB65E4" w:rsidRPr="003F7E0E" w:rsidRDefault="00BB65E4" w:rsidP="00BB65E4">
            <w:pPr>
              <w:tabs>
                <w:tab w:val="left" w:pos="1212"/>
              </w:tabs>
              <w:jc w:val="center"/>
              <w:rPr>
                <w:rFonts w:ascii="Times New Roman" w:eastAsia="Times New Roman" w:hAnsi="Times New Roman"/>
                <w:sz w:val="24"/>
                <w:szCs w:val="24"/>
                <w:lang w:eastAsia="ru-RU"/>
              </w:rPr>
            </w:pPr>
          </w:p>
        </w:tc>
      </w:tr>
    </w:tbl>
    <w:p w:rsidR="00BB65E4" w:rsidRPr="003F7E0E" w:rsidRDefault="00BB65E4" w:rsidP="00BB65E4">
      <w:pPr>
        <w:tabs>
          <w:tab w:val="left" w:pos="1212"/>
        </w:tabs>
        <w:spacing w:after="0" w:line="240" w:lineRule="auto"/>
        <w:rPr>
          <w:rFonts w:ascii="Times New Roman" w:eastAsia="Times New Roman" w:hAnsi="Times New Roman" w:cs="Times New Roman"/>
          <w:b/>
          <w:sz w:val="24"/>
          <w:szCs w:val="24"/>
          <w:lang w:eastAsia="ru-RU"/>
        </w:rPr>
      </w:pPr>
    </w:p>
    <w:p w:rsidR="00BB65E4" w:rsidRPr="003F7E0E" w:rsidRDefault="00BB65E4" w:rsidP="00BB65E4">
      <w:pPr>
        <w:spacing w:after="0" w:line="240" w:lineRule="auto"/>
        <w:rPr>
          <w:rFonts w:ascii="Times New Roman" w:eastAsia="Times New Roman" w:hAnsi="Times New Roman" w:cs="Times New Roman"/>
          <w:sz w:val="24"/>
          <w:szCs w:val="24"/>
          <w:lang w:eastAsia="ru-RU"/>
        </w:rPr>
      </w:pPr>
    </w:p>
    <w:p w:rsidR="00BB65E4" w:rsidRPr="003F7E0E"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3F7E0E" w:rsidRPr="00B65E63" w:rsidRDefault="003F7E0E" w:rsidP="003F7E0E">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Утверждено:                                                            Согласовано:</w:t>
      </w:r>
    </w:p>
    <w:p w:rsidR="003F7E0E" w:rsidRPr="00B65E63" w:rsidRDefault="003F7E0E" w:rsidP="003F7E0E">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 xml:space="preserve">Заведующий  </w:t>
      </w:r>
      <w:r>
        <w:rPr>
          <w:rFonts w:ascii="Times New Roman" w:eastAsia="Times New Roman" w:hAnsi="Times New Roman" w:cs="Times New Roman"/>
          <w:sz w:val="28"/>
          <w:szCs w:val="28"/>
          <w:lang w:eastAsia="ru-RU"/>
        </w:rPr>
        <w:t xml:space="preserve">МДОУ № 167                                </w:t>
      </w:r>
      <w:r w:rsidRPr="00B65E63">
        <w:rPr>
          <w:rFonts w:ascii="Times New Roman" w:eastAsia="Times New Roman" w:hAnsi="Times New Roman" w:cs="Times New Roman"/>
          <w:sz w:val="28"/>
          <w:szCs w:val="28"/>
          <w:lang w:eastAsia="ru-RU"/>
        </w:rPr>
        <w:t>Председатель профкома</w:t>
      </w:r>
    </w:p>
    <w:p w:rsidR="003F7E0E" w:rsidRPr="009125DD" w:rsidRDefault="003F7E0E" w:rsidP="003F7E0E">
      <w:pPr>
        <w:spacing w:after="0" w:line="276" w:lineRule="auto"/>
        <w:jc w:val="both"/>
        <w:rPr>
          <w:rFonts w:ascii="Times New Roman" w:eastAsia="Times New Roman" w:hAnsi="Times New Roman" w:cs="Times New Roman"/>
          <w:sz w:val="28"/>
          <w:szCs w:val="28"/>
          <w:u w:val="single"/>
          <w:lang w:eastAsia="ru-RU"/>
        </w:rPr>
      </w:pPr>
      <w:r w:rsidRPr="00B65E63">
        <w:rPr>
          <w:rFonts w:ascii="Times New Roman" w:eastAsia="Times New Roman" w:hAnsi="Times New Roman" w:cs="Times New Roman"/>
          <w:sz w:val="28"/>
          <w:szCs w:val="28"/>
          <w:lang w:eastAsia="ru-RU"/>
        </w:rPr>
        <w:t xml:space="preserve">__________      </w:t>
      </w:r>
      <w:r>
        <w:rPr>
          <w:rFonts w:ascii="Times New Roman" w:eastAsia="Times New Roman" w:hAnsi="Times New Roman" w:cs="Times New Roman"/>
          <w:sz w:val="28"/>
          <w:szCs w:val="28"/>
          <w:u w:val="single"/>
          <w:lang w:eastAsia="ru-RU"/>
        </w:rPr>
        <w:t>Насерова И.С.</w:t>
      </w:r>
      <w:r w:rsidRPr="00B65E6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B65E63">
        <w:rPr>
          <w:rFonts w:ascii="Times New Roman" w:eastAsia="Times New Roman" w:hAnsi="Times New Roman" w:cs="Times New Roman"/>
          <w:sz w:val="28"/>
          <w:szCs w:val="28"/>
          <w:lang w:eastAsia="ru-RU"/>
        </w:rPr>
        <w:t>__________</w:t>
      </w:r>
      <w:r>
        <w:rPr>
          <w:rFonts w:ascii="Times New Roman" w:eastAsia="Times New Roman" w:hAnsi="Times New Roman" w:cs="Times New Roman"/>
          <w:sz w:val="28"/>
          <w:szCs w:val="28"/>
          <w:u w:val="single"/>
          <w:lang w:eastAsia="ru-RU"/>
        </w:rPr>
        <w:t>Табацкая  Л.А.</w:t>
      </w:r>
    </w:p>
    <w:p w:rsidR="003F7E0E" w:rsidRPr="00B65E63" w:rsidRDefault="003F7E0E" w:rsidP="003F7E0E">
      <w:pPr>
        <w:spacing w:after="0" w:line="276" w:lineRule="auto"/>
        <w:jc w:val="both"/>
        <w:rPr>
          <w:rFonts w:ascii="Times New Roman" w:eastAsia="Times New Roman" w:hAnsi="Times New Roman" w:cs="Times New Roman"/>
          <w:sz w:val="24"/>
          <w:szCs w:val="24"/>
          <w:lang w:eastAsia="ru-RU"/>
        </w:rPr>
      </w:pPr>
      <w:r w:rsidRPr="00B65E63">
        <w:rPr>
          <w:rFonts w:ascii="Times New Roman" w:eastAsia="Times New Roman" w:hAnsi="Times New Roman" w:cs="Times New Roman"/>
          <w:sz w:val="24"/>
          <w:szCs w:val="24"/>
          <w:lang w:eastAsia="ru-RU"/>
        </w:rPr>
        <w:t>(подпись)                (ФИО)                                                      (подпись)        (ФИО)</w:t>
      </w:r>
    </w:p>
    <w:p w:rsidR="00BB65E4" w:rsidRPr="00B65E63" w:rsidRDefault="00BB65E4" w:rsidP="00BB65E4">
      <w:pPr>
        <w:spacing w:after="0" w:line="276" w:lineRule="auto"/>
        <w:jc w:val="both"/>
        <w:rPr>
          <w:rFonts w:ascii="Times New Roman" w:eastAsia="Times New Roman" w:hAnsi="Times New Roman" w:cs="Times New Roman"/>
          <w:sz w:val="24"/>
          <w:szCs w:val="24"/>
          <w:lang w:eastAsia="ru-RU"/>
        </w:rPr>
      </w:pPr>
    </w:p>
    <w:p w:rsidR="00BB65E4" w:rsidRPr="00B65E63" w:rsidRDefault="00BB65E4" w:rsidP="00BB65E4">
      <w:pPr>
        <w:spacing w:after="0" w:line="276" w:lineRule="auto"/>
        <w:rPr>
          <w:rFonts w:ascii="Times New Roman" w:eastAsia="Times New Roman" w:hAnsi="Times New Roman" w:cs="Times New Roman"/>
          <w:sz w:val="24"/>
          <w:szCs w:val="24"/>
          <w:lang w:eastAsia="ru-RU"/>
        </w:rPr>
      </w:pPr>
    </w:p>
    <w:p w:rsidR="00BB65E4" w:rsidRPr="00B65E63" w:rsidRDefault="00BB65E4" w:rsidP="00BB65E4">
      <w:pPr>
        <w:tabs>
          <w:tab w:val="left" w:pos="4380"/>
        </w:tabs>
        <w:spacing w:after="200" w:line="276" w:lineRule="auto"/>
        <w:contextualSpacing/>
        <w:jc w:val="right"/>
        <w:rPr>
          <w:rFonts w:ascii="Times New Roman" w:eastAsia="Calibri" w:hAnsi="Times New Roman" w:cs="Times New Roman"/>
          <w:b/>
          <w:sz w:val="24"/>
          <w:szCs w:val="24"/>
        </w:rPr>
      </w:pPr>
      <w:r w:rsidRPr="00B65E63">
        <w:rPr>
          <w:rFonts w:ascii="Times New Roman" w:eastAsia="Calibri" w:hAnsi="Times New Roman" w:cs="Times New Roman"/>
          <w:b/>
          <w:sz w:val="24"/>
          <w:szCs w:val="24"/>
        </w:rPr>
        <w:t>Приложение 5.1</w:t>
      </w:r>
    </w:p>
    <w:p w:rsidR="00BB65E4" w:rsidRPr="00B65E63" w:rsidRDefault="00BB65E4" w:rsidP="00BB65E4">
      <w:pPr>
        <w:tabs>
          <w:tab w:val="left" w:pos="1212"/>
        </w:tabs>
        <w:spacing w:after="0" w:line="240" w:lineRule="auto"/>
        <w:jc w:val="right"/>
        <w:rPr>
          <w:rFonts w:ascii="Times New Roman" w:eastAsia="Times New Roman" w:hAnsi="Times New Roman" w:cs="Times New Roman"/>
          <w:b/>
          <w:sz w:val="24"/>
          <w:szCs w:val="24"/>
          <w:lang w:eastAsia="ru-RU"/>
        </w:rPr>
      </w:pPr>
      <w:r w:rsidRPr="00B65E63">
        <w:rPr>
          <w:rFonts w:ascii="Times New Roman" w:eastAsia="Times New Roman" w:hAnsi="Times New Roman" w:cs="Times New Roman"/>
          <w:b/>
          <w:sz w:val="24"/>
          <w:szCs w:val="24"/>
          <w:lang w:eastAsia="ru-RU"/>
        </w:rPr>
        <w:t xml:space="preserve"> к разделу 5 п. 19</w:t>
      </w:r>
    </w:p>
    <w:p w:rsidR="00BB65E4" w:rsidRPr="00B65E63" w:rsidRDefault="00BB65E4" w:rsidP="00BB65E4">
      <w:pPr>
        <w:spacing w:after="0" w:line="240" w:lineRule="auto"/>
        <w:jc w:val="center"/>
        <w:rPr>
          <w:rFonts w:ascii="Times New Roman" w:eastAsia="Times New Roman" w:hAnsi="Times New Roman" w:cs="Times New Roman"/>
          <w:b/>
          <w:sz w:val="28"/>
          <w:szCs w:val="28"/>
          <w:lang w:eastAsia="ru-RU"/>
        </w:rPr>
      </w:pPr>
      <w:bookmarkStart w:id="5" w:name="_Hlk80484420"/>
      <w:r w:rsidRPr="00B65E63">
        <w:rPr>
          <w:rFonts w:ascii="Times New Roman" w:eastAsia="Times New Roman" w:hAnsi="Times New Roman" w:cs="Times New Roman"/>
          <w:b/>
          <w:sz w:val="28"/>
          <w:szCs w:val="28"/>
          <w:lang w:eastAsia="ru-RU"/>
        </w:rPr>
        <w:t>Перечень</w:t>
      </w:r>
    </w:p>
    <w:p w:rsidR="00BB65E4" w:rsidRPr="00B65E63" w:rsidRDefault="00BB65E4" w:rsidP="00BB65E4">
      <w:pPr>
        <w:spacing w:after="0" w:line="240" w:lineRule="auto"/>
        <w:jc w:val="center"/>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работ с тяжелыми и вредными условиями труда, при</w:t>
      </w:r>
    </w:p>
    <w:p w:rsidR="00BB65E4" w:rsidRPr="00B65E63" w:rsidRDefault="00BB65E4" w:rsidP="00BB65E4">
      <w:pPr>
        <w:spacing w:after="0" w:line="240" w:lineRule="auto"/>
        <w:jc w:val="center"/>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выполнении которых осуществляется повышенная оплата</w:t>
      </w:r>
    </w:p>
    <w:bookmarkEnd w:id="5"/>
    <w:p w:rsidR="00BB65E4" w:rsidRPr="00B65E63" w:rsidRDefault="00BB65E4" w:rsidP="00BB65E4">
      <w:pPr>
        <w:spacing w:after="0" w:line="240" w:lineRule="auto"/>
        <w:jc w:val="center"/>
        <w:rPr>
          <w:rFonts w:ascii="Times New Roman" w:eastAsia="Times New Roman" w:hAnsi="Times New Roman" w:cs="Times New Roman"/>
          <w:sz w:val="28"/>
          <w:szCs w:val="28"/>
          <w:lang w:eastAsia="ru-RU"/>
        </w:rPr>
      </w:pPr>
    </w:p>
    <w:p w:rsidR="00BB65E4" w:rsidRPr="00B65E63" w:rsidRDefault="00BB65E4" w:rsidP="00BB65E4">
      <w:pPr>
        <w:spacing w:after="0" w:line="240" w:lineRule="auto"/>
        <w:jc w:val="both"/>
        <w:rPr>
          <w:rFonts w:ascii="Times New Roman" w:eastAsia="Times New Roman" w:hAnsi="Times New Roman" w:cs="Times New Roman"/>
          <w:b/>
          <w:sz w:val="28"/>
          <w:szCs w:val="28"/>
          <w:lang w:eastAsia="ru-RU"/>
        </w:rPr>
      </w:pPr>
    </w:p>
    <w:tbl>
      <w:tblPr>
        <w:tblStyle w:val="a8"/>
        <w:tblW w:w="0" w:type="auto"/>
        <w:tblLook w:val="00A0" w:firstRow="1" w:lastRow="0" w:firstColumn="1" w:lastColumn="0" w:noHBand="0" w:noVBand="0"/>
      </w:tblPr>
      <w:tblGrid>
        <w:gridCol w:w="685"/>
        <w:gridCol w:w="4279"/>
        <w:gridCol w:w="4381"/>
      </w:tblGrid>
      <w:tr w:rsidR="00BB65E4" w:rsidRPr="00B65E63" w:rsidTr="00BB65E4">
        <w:tc>
          <w:tcPr>
            <w:tcW w:w="685" w:type="dxa"/>
          </w:tcPr>
          <w:p w:rsidR="00BB65E4" w:rsidRPr="00B65E63" w:rsidRDefault="00BB65E4" w:rsidP="00BB65E4">
            <w:pPr>
              <w:jc w:val="center"/>
              <w:rPr>
                <w:rFonts w:ascii="Times New Roman" w:eastAsia="Times New Roman" w:hAnsi="Times New Roman"/>
                <w:b/>
                <w:sz w:val="28"/>
                <w:szCs w:val="28"/>
                <w:lang w:eastAsia="ru-RU"/>
              </w:rPr>
            </w:pPr>
            <w:r w:rsidRPr="00B65E63">
              <w:rPr>
                <w:rFonts w:ascii="Times New Roman" w:eastAsia="Times New Roman" w:hAnsi="Times New Roman"/>
                <w:sz w:val="28"/>
                <w:szCs w:val="28"/>
                <w:lang w:eastAsia="ru-RU"/>
              </w:rPr>
              <w:t>№</w:t>
            </w:r>
          </w:p>
        </w:tc>
        <w:tc>
          <w:tcPr>
            <w:tcW w:w="4279" w:type="dxa"/>
          </w:tcPr>
          <w:p w:rsidR="00BB65E4" w:rsidRPr="00B65E63" w:rsidRDefault="00BB65E4" w:rsidP="00BB65E4">
            <w:pPr>
              <w:jc w:val="center"/>
              <w:rPr>
                <w:rFonts w:ascii="Times New Roman" w:eastAsia="Times New Roman" w:hAnsi="Times New Roman"/>
                <w:b/>
                <w:sz w:val="28"/>
                <w:szCs w:val="28"/>
                <w:lang w:eastAsia="ru-RU"/>
              </w:rPr>
            </w:pPr>
            <w:r w:rsidRPr="00B65E63">
              <w:rPr>
                <w:rFonts w:ascii="Times New Roman" w:eastAsia="Times New Roman" w:hAnsi="Times New Roman"/>
                <w:sz w:val="28"/>
                <w:szCs w:val="28"/>
                <w:lang w:eastAsia="ru-RU"/>
              </w:rPr>
              <w:t>Должность работника</w:t>
            </w:r>
          </w:p>
        </w:tc>
        <w:tc>
          <w:tcPr>
            <w:tcW w:w="4381" w:type="dxa"/>
          </w:tcPr>
          <w:p w:rsidR="00BB65E4" w:rsidRPr="00B65E63" w:rsidRDefault="00BB65E4" w:rsidP="00BB65E4">
            <w:pPr>
              <w:jc w:val="center"/>
              <w:rPr>
                <w:rFonts w:ascii="Times New Roman" w:eastAsia="Times New Roman" w:hAnsi="Times New Roman"/>
                <w:b/>
                <w:sz w:val="28"/>
                <w:szCs w:val="28"/>
                <w:lang w:eastAsia="ru-RU"/>
              </w:rPr>
            </w:pPr>
            <w:r w:rsidRPr="00B65E63">
              <w:rPr>
                <w:rFonts w:ascii="Times New Roman" w:eastAsia="Times New Roman" w:hAnsi="Times New Roman"/>
                <w:sz w:val="28"/>
                <w:szCs w:val="28"/>
                <w:lang w:eastAsia="ru-RU"/>
              </w:rPr>
              <w:t>% дополнительной оплаты за работу с тяжелыми и вредными условиями труда</w:t>
            </w:r>
          </w:p>
        </w:tc>
      </w:tr>
      <w:tr w:rsidR="00BB65E4" w:rsidRPr="00B65E63" w:rsidTr="00BB65E4">
        <w:tc>
          <w:tcPr>
            <w:tcW w:w="685"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1</w:t>
            </w:r>
          </w:p>
        </w:tc>
        <w:tc>
          <w:tcPr>
            <w:tcW w:w="4279" w:type="dxa"/>
          </w:tcPr>
          <w:p w:rsidR="00BB65E4" w:rsidRPr="00B65E63" w:rsidRDefault="00BB65E4"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Машинист</w:t>
            </w:r>
            <w:r>
              <w:rPr>
                <w:rFonts w:ascii="Times New Roman" w:eastAsia="Times New Roman" w:hAnsi="Times New Roman"/>
                <w:sz w:val="28"/>
                <w:szCs w:val="28"/>
                <w:lang w:eastAsia="ru-RU"/>
              </w:rPr>
              <w:t xml:space="preserve"> машинной стирки и ремонту спецодежды</w:t>
            </w:r>
            <w:r w:rsidRPr="00B65E63">
              <w:rPr>
                <w:rFonts w:ascii="Times New Roman" w:eastAsia="Times New Roman" w:hAnsi="Times New Roman"/>
                <w:sz w:val="28"/>
                <w:szCs w:val="28"/>
                <w:lang w:eastAsia="ru-RU"/>
              </w:rPr>
              <w:t xml:space="preserve"> </w:t>
            </w:r>
          </w:p>
        </w:tc>
        <w:tc>
          <w:tcPr>
            <w:tcW w:w="4381" w:type="dxa"/>
          </w:tcPr>
          <w:p w:rsidR="00BB65E4" w:rsidRPr="00B65E63" w:rsidRDefault="00BB65E4" w:rsidP="00BB65E4">
            <w:pPr>
              <w:jc w:val="center"/>
              <w:rPr>
                <w:rFonts w:ascii="Times New Roman" w:eastAsia="Times New Roman" w:hAnsi="Times New Roman"/>
                <w:b/>
                <w:sz w:val="28"/>
                <w:szCs w:val="28"/>
                <w:lang w:eastAsia="ru-RU"/>
              </w:rPr>
            </w:pPr>
            <w:r w:rsidRPr="00B65E63">
              <w:rPr>
                <w:rFonts w:ascii="Times New Roman" w:eastAsia="Times New Roman" w:hAnsi="Times New Roman"/>
                <w:sz w:val="28"/>
                <w:szCs w:val="28"/>
                <w:lang w:eastAsia="ru-RU"/>
              </w:rPr>
              <w:t>до 12%</w:t>
            </w:r>
          </w:p>
        </w:tc>
      </w:tr>
      <w:tr w:rsidR="003F7E0E" w:rsidRPr="00B65E63" w:rsidTr="00BB65E4">
        <w:tblPrEx>
          <w:tblLook w:val="04A0" w:firstRow="1" w:lastRow="0" w:firstColumn="1" w:lastColumn="0" w:noHBand="0" w:noVBand="1"/>
        </w:tblPrEx>
        <w:tc>
          <w:tcPr>
            <w:tcW w:w="685" w:type="dxa"/>
          </w:tcPr>
          <w:p w:rsidR="003F7E0E" w:rsidRPr="00B65E63" w:rsidRDefault="003F7E0E" w:rsidP="00BB65E4">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2</w:t>
            </w:r>
          </w:p>
        </w:tc>
        <w:tc>
          <w:tcPr>
            <w:tcW w:w="4279" w:type="dxa"/>
          </w:tcPr>
          <w:p w:rsidR="003F7E0E" w:rsidRPr="00BD3DA3" w:rsidRDefault="003F7E0E" w:rsidP="006E3A35">
            <w:pPr>
              <w:jc w:val="center"/>
              <w:rPr>
                <w:rFonts w:ascii="Times New Roman" w:eastAsia="Times New Roman" w:hAnsi="Times New Roman"/>
                <w:sz w:val="28"/>
                <w:szCs w:val="28"/>
                <w:lang w:eastAsia="ru-RU"/>
              </w:rPr>
            </w:pPr>
            <w:r w:rsidRPr="00BD3DA3">
              <w:rPr>
                <w:rFonts w:ascii="Times New Roman" w:eastAsia="Times New Roman" w:hAnsi="Times New Roman"/>
                <w:sz w:val="28"/>
                <w:szCs w:val="28"/>
                <w:lang w:eastAsia="ru-RU"/>
              </w:rPr>
              <w:t>Повар</w:t>
            </w:r>
          </w:p>
        </w:tc>
        <w:tc>
          <w:tcPr>
            <w:tcW w:w="4381" w:type="dxa"/>
          </w:tcPr>
          <w:p w:rsidR="003F7E0E" w:rsidRPr="00B65E63" w:rsidRDefault="003F7E0E" w:rsidP="006E3A35">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до 12%</w:t>
            </w:r>
          </w:p>
        </w:tc>
      </w:tr>
      <w:tr w:rsidR="003F7E0E" w:rsidRPr="00B65E63" w:rsidTr="00BB65E4">
        <w:tblPrEx>
          <w:tblLook w:val="04A0" w:firstRow="1" w:lastRow="0" w:firstColumn="1" w:lastColumn="0" w:noHBand="0" w:noVBand="1"/>
        </w:tblPrEx>
        <w:tc>
          <w:tcPr>
            <w:tcW w:w="685" w:type="dxa"/>
          </w:tcPr>
          <w:p w:rsidR="003F7E0E" w:rsidRPr="00B65E63" w:rsidRDefault="003F7E0E" w:rsidP="00BB65E4">
            <w:pPr>
              <w:jc w:val="center"/>
              <w:rPr>
                <w:rFonts w:ascii="Times New Roman" w:eastAsia="Times New Roman" w:hAnsi="Times New Roman"/>
                <w:sz w:val="24"/>
                <w:szCs w:val="24"/>
                <w:lang w:eastAsia="ru-RU"/>
              </w:rPr>
            </w:pPr>
            <w:r w:rsidRPr="00B65E63">
              <w:rPr>
                <w:rFonts w:ascii="Times New Roman" w:eastAsia="Times New Roman" w:hAnsi="Times New Roman"/>
                <w:sz w:val="24"/>
                <w:szCs w:val="24"/>
                <w:lang w:eastAsia="ru-RU"/>
              </w:rPr>
              <w:t>3</w:t>
            </w:r>
          </w:p>
        </w:tc>
        <w:tc>
          <w:tcPr>
            <w:tcW w:w="4279" w:type="dxa"/>
          </w:tcPr>
          <w:p w:rsidR="003F7E0E" w:rsidRPr="00B65E63" w:rsidRDefault="003F7E0E" w:rsidP="006E3A35">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Подсобный рабочий</w:t>
            </w:r>
          </w:p>
        </w:tc>
        <w:tc>
          <w:tcPr>
            <w:tcW w:w="4381" w:type="dxa"/>
          </w:tcPr>
          <w:p w:rsidR="003F7E0E" w:rsidRPr="00B65E63" w:rsidRDefault="003F7E0E" w:rsidP="006E3A35">
            <w:pPr>
              <w:jc w:val="center"/>
              <w:rPr>
                <w:rFonts w:ascii="Times New Roman" w:eastAsia="Times New Roman" w:hAnsi="Times New Roman"/>
                <w:sz w:val="28"/>
                <w:szCs w:val="28"/>
                <w:lang w:eastAsia="ru-RU"/>
              </w:rPr>
            </w:pPr>
            <w:r w:rsidRPr="00B65E63">
              <w:rPr>
                <w:rFonts w:ascii="Times New Roman" w:eastAsia="Times New Roman" w:hAnsi="Times New Roman"/>
                <w:sz w:val="28"/>
                <w:szCs w:val="28"/>
                <w:lang w:eastAsia="ru-RU"/>
              </w:rPr>
              <w:t>до 10%</w:t>
            </w:r>
          </w:p>
        </w:tc>
      </w:tr>
      <w:tr w:rsidR="003F7E0E" w:rsidRPr="00B65E63" w:rsidTr="00BB65E4">
        <w:tblPrEx>
          <w:tblLook w:val="04A0" w:firstRow="1" w:lastRow="0" w:firstColumn="1" w:lastColumn="0" w:noHBand="0" w:noVBand="1"/>
        </w:tblPrEx>
        <w:tc>
          <w:tcPr>
            <w:tcW w:w="685" w:type="dxa"/>
          </w:tcPr>
          <w:p w:rsidR="003F7E0E" w:rsidRPr="00B65E63" w:rsidRDefault="003F7E0E" w:rsidP="00BB65E4">
            <w:pPr>
              <w:jc w:val="center"/>
              <w:rPr>
                <w:rFonts w:ascii="Times New Roman" w:eastAsia="Times New Roman" w:hAnsi="Times New Roman"/>
                <w:sz w:val="24"/>
                <w:szCs w:val="24"/>
                <w:lang w:eastAsia="ru-RU"/>
              </w:rPr>
            </w:pPr>
          </w:p>
        </w:tc>
        <w:tc>
          <w:tcPr>
            <w:tcW w:w="4279" w:type="dxa"/>
          </w:tcPr>
          <w:p w:rsidR="003F7E0E" w:rsidRPr="00B65E63" w:rsidRDefault="003F7E0E" w:rsidP="00BB65E4">
            <w:pPr>
              <w:jc w:val="center"/>
              <w:rPr>
                <w:rFonts w:ascii="Times New Roman" w:eastAsia="Times New Roman" w:hAnsi="Times New Roman"/>
                <w:sz w:val="28"/>
                <w:szCs w:val="28"/>
                <w:lang w:eastAsia="ru-RU"/>
              </w:rPr>
            </w:pPr>
          </w:p>
        </w:tc>
        <w:tc>
          <w:tcPr>
            <w:tcW w:w="4381" w:type="dxa"/>
          </w:tcPr>
          <w:p w:rsidR="003F7E0E" w:rsidRPr="00B65E63" w:rsidRDefault="003F7E0E" w:rsidP="00BB65E4">
            <w:pPr>
              <w:jc w:val="center"/>
              <w:rPr>
                <w:rFonts w:ascii="Times New Roman" w:eastAsia="Times New Roman" w:hAnsi="Times New Roman"/>
                <w:sz w:val="28"/>
                <w:szCs w:val="28"/>
                <w:lang w:eastAsia="ru-RU"/>
              </w:rPr>
            </w:pPr>
          </w:p>
        </w:tc>
      </w:tr>
    </w:tbl>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r w:rsidRPr="00B65E63">
        <w:rPr>
          <w:rFonts w:ascii="Times New Roman" w:eastAsia="Times New Roman" w:hAnsi="Times New Roman" w:cs="Times New Roman"/>
          <w:i/>
          <w:sz w:val="24"/>
          <w:szCs w:val="24"/>
          <w:lang w:eastAsia="ru-RU"/>
        </w:rPr>
        <w:t>Разъяснение</w:t>
      </w:r>
      <w:r w:rsidRPr="00B65E63">
        <w:rPr>
          <w:rFonts w:ascii="Times New Roman" w:eastAsia="Times New Roman" w:hAnsi="Times New Roman" w:cs="Times New Roman"/>
          <w:sz w:val="24"/>
          <w:szCs w:val="24"/>
          <w:lang w:eastAsia="ru-RU"/>
        </w:rPr>
        <w:t>: % повышенной оплаты установлен пор результатам аттестации рабочих мест (оценке условий труда)</w:t>
      </w: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76" w:lineRule="auto"/>
        <w:rPr>
          <w:rFonts w:ascii="Times New Roman" w:eastAsia="Times New Roman" w:hAnsi="Times New Roman" w:cs="Times New Roman"/>
          <w:sz w:val="24"/>
          <w:szCs w:val="24"/>
          <w:lang w:eastAsia="ru-RU"/>
        </w:rPr>
      </w:pPr>
    </w:p>
    <w:p w:rsidR="003F7E0E" w:rsidRPr="00B65E63" w:rsidRDefault="003F7E0E" w:rsidP="003F7E0E">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lastRenderedPageBreak/>
        <w:t>Утверждено:                                                            Согласовано:</w:t>
      </w:r>
    </w:p>
    <w:p w:rsidR="003F7E0E" w:rsidRPr="00B65E63" w:rsidRDefault="003F7E0E" w:rsidP="003F7E0E">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 xml:space="preserve">Заведующий  </w:t>
      </w:r>
      <w:r>
        <w:rPr>
          <w:rFonts w:ascii="Times New Roman" w:eastAsia="Times New Roman" w:hAnsi="Times New Roman" w:cs="Times New Roman"/>
          <w:sz w:val="28"/>
          <w:szCs w:val="28"/>
          <w:lang w:eastAsia="ru-RU"/>
        </w:rPr>
        <w:t xml:space="preserve">МДОУ № 167                                </w:t>
      </w:r>
      <w:r w:rsidRPr="00B65E63">
        <w:rPr>
          <w:rFonts w:ascii="Times New Roman" w:eastAsia="Times New Roman" w:hAnsi="Times New Roman" w:cs="Times New Roman"/>
          <w:sz w:val="28"/>
          <w:szCs w:val="28"/>
          <w:lang w:eastAsia="ru-RU"/>
        </w:rPr>
        <w:t>Председатель профкома</w:t>
      </w:r>
    </w:p>
    <w:p w:rsidR="003F7E0E" w:rsidRPr="009125DD" w:rsidRDefault="003F7E0E" w:rsidP="003F7E0E">
      <w:pPr>
        <w:spacing w:after="0" w:line="276" w:lineRule="auto"/>
        <w:jc w:val="both"/>
        <w:rPr>
          <w:rFonts w:ascii="Times New Roman" w:eastAsia="Times New Roman" w:hAnsi="Times New Roman" w:cs="Times New Roman"/>
          <w:sz w:val="28"/>
          <w:szCs w:val="28"/>
          <w:u w:val="single"/>
          <w:lang w:eastAsia="ru-RU"/>
        </w:rPr>
      </w:pPr>
      <w:r w:rsidRPr="00B65E63">
        <w:rPr>
          <w:rFonts w:ascii="Times New Roman" w:eastAsia="Times New Roman" w:hAnsi="Times New Roman" w:cs="Times New Roman"/>
          <w:sz w:val="28"/>
          <w:szCs w:val="28"/>
          <w:lang w:eastAsia="ru-RU"/>
        </w:rPr>
        <w:t xml:space="preserve">__________      </w:t>
      </w:r>
      <w:r>
        <w:rPr>
          <w:rFonts w:ascii="Times New Roman" w:eastAsia="Times New Roman" w:hAnsi="Times New Roman" w:cs="Times New Roman"/>
          <w:sz w:val="28"/>
          <w:szCs w:val="28"/>
          <w:u w:val="single"/>
          <w:lang w:eastAsia="ru-RU"/>
        </w:rPr>
        <w:t>Насерова И.С.</w:t>
      </w:r>
      <w:r w:rsidRPr="00B65E6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B65E63">
        <w:rPr>
          <w:rFonts w:ascii="Times New Roman" w:eastAsia="Times New Roman" w:hAnsi="Times New Roman" w:cs="Times New Roman"/>
          <w:sz w:val="28"/>
          <w:szCs w:val="28"/>
          <w:lang w:eastAsia="ru-RU"/>
        </w:rPr>
        <w:t>__________</w:t>
      </w:r>
      <w:r>
        <w:rPr>
          <w:rFonts w:ascii="Times New Roman" w:eastAsia="Times New Roman" w:hAnsi="Times New Roman" w:cs="Times New Roman"/>
          <w:sz w:val="28"/>
          <w:szCs w:val="28"/>
          <w:u w:val="single"/>
          <w:lang w:eastAsia="ru-RU"/>
        </w:rPr>
        <w:t>Табацкая  Л.А.</w:t>
      </w:r>
    </w:p>
    <w:p w:rsidR="003F7E0E" w:rsidRDefault="003F7E0E" w:rsidP="003F7E0E">
      <w:pPr>
        <w:spacing w:after="0" w:line="276" w:lineRule="auto"/>
        <w:jc w:val="both"/>
        <w:rPr>
          <w:rFonts w:ascii="Times New Roman" w:eastAsia="Times New Roman" w:hAnsi="Times New Roman" w:cs="Times New Roman"/>
          <w:sz w:val="24"/>
          <w:szCs w:val="24"/>
          <w:lang w:eastAsia="ru-RU"/>
        </w:rPr>
      </w:pPr>
      <w:r w:rsidRPr="00B65E63">
        <w:rPr>
          <w:rFonts w:ascii="Times New Roman" w:eastAsia="Times New Roman" w:hAnsi="Times New Roman" w:cs="Times New Roman"/>
          <w:sz w:val="24"/>
          <w:szCs w:val="24"/>
          <w:lang w:eastAsia="ru-RU"/>
        </w:rPr>
        <w:t>(подпись)                (ФИО)                                                      (подпись)        (ФИО)</w:t>
      </w:r>
    </w:p>
    <w:p w:rsidR="003F7E0E" w:rsidRDefault="003F7E0E" w:rsidP="003F7E0E">
      <w:pPr>
        <w:spacing w:after="0" w:line="276" w:lineRule="auto"/>
        <w:jc w:val="both"/>
        <w:rPr>
          <w:rFonts w:ascii="Times New Roman" w:eastAsia="Times New Roman" w:hAnsi="Times New Roman" w:cs="Times New Roman"/>
          <w:sz w:val="24"/>
          <w:szCs w:val="24"/>
          <w:lang w:eastAsia="ru-RU"/>
        </w:rPr>
      </w:pPr>
    </w:p>
    <w:p w:rsidR="003F7E0E" w:rsidRPr="00B65E63" w:rsidRDefault="003F7E0E" w:rsidP="003F7E0E">
      <w:pPr>
        <w:spacing w:after="0" w:line="276" w:lineRule="auto"/>
        <w:jc w:val="both"/>
        <w:rPr>
          <w:rFonts w:ascii="Times New Roman" w:eastAsia="Times New Roman" w:hAnsi="Times New Roman" w:cs="Times New Roman"/>
          <w:sz w:val="24"/>
          <w:szCs w:val="24"/>
          <w:lang w:eastAsia="ru-RU"/>
        </w:rPr>
      </w:pPr>
    </w:p>
    <w:p w:rsidR="00BB65E4" w:rsidRPr="00B65E63" w:rsidRDefault="003F7E0E" w:rsidP="00BB65E4">
      <w:pPr>
        <w:tabs>
          <w:tab w:val="left" w:pos="4380"/>
        </w:tabs>
        <w:spacing w:after="200" w:line="276" w:lineRule="auto"/>
        <w:contextualSpacing/>
        <w:jc w:val="right"/>
        <w:rPr>
          <w:rFonts w:ascii="Times New Roman" w:eastAsia="Calibri" w:hAnsi="Times New Roman" w:cs="Times New Roman"/>
          <w:b/>
          <w:sz w:val="28"/>
          <w:szCs w:val="28"/>
        </w:rPr>
      </w:pPr>
      <w:r>
        <w:rPr>
          <w:rFonts w:ascii="Times New Roman" w:eastAsia="Calibri" w:hAnsi="Times New Roman" w:cs="Times New Roman"/>
          <w:b/>
          <w:sz w:val="28"/>
          <w:szCs w:val="28"/>
        </w:rPr>
        <w:t>Приложение 6</w:t>
      </w:r>
    </w:p>
    <w:p w:rsidR="00BB65E4" w:rsidRPr="00B65E63" w:rsidRDefault="00BB65E4" w:rsidP="00BB65E4">
      <w:pPr>
        <w:tabs>
          <w:tab w:val="left" w:pos="1212"/>
        </w:tabs>
        <w:spacing w:after="0" w:line="240" w:lineRule="auto"/>
        <w:jc w:val="right"/>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к разделу 6 п. 7</w:t>
      </w:r>
    </w:p>
    <w:p w:rsidR="00BB65E4" w:rsidRPr="00B65E63" w:rsidRDefault="00BB65E4" w:rsidP="00BB65E4">
      <w:pPr>
        <w:spacing w:after="200" w:line="276" w:lineRule="auto"/>
        <w:contextualSpacing/>
        <w:jc w:val="center"/>
        <w:rPr>
          <w:rFonts w:ascii="Times New Roman" w:eastAsia="Calibri" w:hAnsi="Times New Roman" w:cs="Times New Roman"/>
          <w:b/>
          <w:sz w:val="28"/>
          <w:szCs w:val="28"/>
        </w:rPr>
      </w:pPr>
      <w:bookmarkStart w:id="6" w:name="_Hlk80484740"/>
      <w:r w:rsidRPr="00B65E63">
        <w:rPr>
          <w:rFonts w:ascii="Times New Roman" w:eastAsia="Calibri" w:hAnsi="Times New Roman" w:cs="Times New Roman"/>
          <w:b/>
          <w:sz w:val="28"/>
          <w:szCs w:val="28"/>
        </w:rPr>
        <w:t>ПОРЯДОК</w:t>
      </w:r>
    </w:p>
    <w:p w:rsidR="00BB65E4" w:rsidRPr="00B65E63" w:rsidRDefault="00BB65E4" w:rsidP="00BB65E4">
      <w:pPr>
        <w:spacing w:after="200" w:line="276" w:lineRule="auto"/>
        <w:contextualSpacing/>
        <w:jc w:val="center"/>
        <w:rPr>
          <w:rFonts w:ascii="Times New Roman" w:eastAsia="Calibri" w:hAnsi="Times New Roman" w:cs="Times New Roman"/>
          <w:b/>
          <w:sz w:val="28"/>
          <w:szCs w:val="28"/>
        </w:rPr>
      </w:pPr>
      <w:r w:rsidRPr="00B65E63">
        <w:rPr>
          <w:rFonts w:ascii="Times New Roman" w:eastAsia="Calibri" w:hAnsi="Times New Roman" w:cs="Times New Roman"/>
          <w:b/>
          <w:sz w:val="28"/>
          <w:szCs w:val="28"/>
        </w:rPr>
        <w:t>уменьшения размера единовременного пособия, которое</w:t>
      </w:r>
    </w:p>
    <w:p w:rsidR="00BB65E4" w:rsidRPr="00B65E63" w:rsidRDefault="00BB65E4" w:rsidP="00BB65E4">
      <w:pPr>
        <w:spacing w:after="200" w:line="276" w:lineRule="auto"/>
        <w:contextualSpacing/>
        <w:jc w:val="center"/>
        <w:rPr>
          <w:rFonts w:ascii="Times New Roman" w:eastAsia="Calibri" w:hAnsi="Times New Roman" w:cs="Times New Roman"/>
          <w:b/>
          <w:sz w:val="28"/>
          <w:szCs w:val="28"/>
        </w:rPr>
      </w:pPr>
      <w:r w:rsidRPr="00B65E63">
        <w:rPr>
          <w:rFonts w:ascii="Times New Roman" w:eastAsia="Calibri" w:hAnsi="Times New Roman" w:cs="Times New Roman"/>
          <w:b/>
          <w:sz w:val="28"/>
          <w:szCs w:val="28"/>
        </w:rPr>
        <w:t>предоставляется потерпевшему от несчастного случая на производстве, если несчастный случай произошел вследствие невыполнения пострадавшим требований нормативных актов об охране труда</w:t>
      </w:r>
    </w:p>
    <w:bookmarkEnd w:id="6"/>
    <w:p w:rsidR="00BB65E4" w:rsidRPr="00B65E63" w:rsidRDefault="00BB65E4" w:rsidP="00BB65E4">
      <w:pPr>
        <w:spacing w:after="200" w:line="276" w:lineRule="auto"/>
        <w:contextualSpacing/>
        <w:jc w:val="center"/>
        <w:rPr>
          <w:rFonts w:ascii="Times New Roman" w:eastAsia="Calibri" w:hAnsi="Times New Roman" w:cs="Times New Roman"/>
          <w:b/>
          <w:sz w:val="28"/>
          <w:szCs w:val="28"/>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9"/>
        <w:gridCol w:w="2942"/>
      </w:tblGrid>
      <w:tr w:rsidR="00BB65E4" w:rsidRPr="00B65E63" w:rsidTr="00BB65E4">
        <w:tc>
          <w:tcPr>
            <w:tcW w:w="6269" w:type="dxa"/>
            <w:tcBorders>
              <w:top w:val="single" w:sz="4" w:space="0" w:color="auto"/>
              <w:left w:val="nil"/>
              <w:bottom w:val="single" w:sz="4" w:space="0" w:color="auto"/>
              <w:right w:val="single" w:sz="4" w:space="0" w:color="auto"/>
            </w:tcBorders>
            <w:hideMark/>
          </w:tcPr>
          <w:p w:rsidR="00BB65E4" w:rsidRPr="00B65E63" w:rsidRDefault="00BB65E4" w:rsidP="00BB65E4">
            <w:pPr>
              <w:spacing w:after="200" w:line="276" w:lineRule="auto"/>
              <w:contextualSpacing/>
              <w:jc w:val="both"/>
              <w:rPr>
                <w:rFonts w:ascii="Times New Roman" w:eastAsia="Calibri" w:hAnsi="Times New Roman" w:cs="Times New Roman"/>
                <w:sz w:val="28"/>
                <w:szCs w:val="28"/>
              </w:rPr>
            </w:pPr>
            <w:r w:rsidRPr="00B65E63">
              <w:rPr>
                <w:rFonts w:ascii="Times New Roman" w:eastAsia="Calibri" w:hAnsi="Times New Roman" w:cs="Times New Roman"/>
                <w:sz w:val="28"/>
                <w:szCs w:val="28"/>
              </w:rPr>
              <w:t>Вид осуществленного пострадавшим нарушения, который стал причиной несчастного случая</w:t>
            </w:r>
          </w:p>
        </w:tc>
        <w:tc>
          <w:tcPr>
            <w:tcW w:w="2942" w:type="dxa"/>
            <w:tcBorders>
              <w:top w:val="single" w:sz="4" w:space="0" w:color="auto"/>
              <w:left w:val="single" w:sz="4" w:space="0" w:color="auto"/>
              <w:bottom w:val="single" w:sz="4" w:space="0" w:color="auto"/>
              <w:right w:val="nil"/>
            </w:tcBorders>
            <w:hideMark/>
          </w:tcPr>
          <w:p w:rsidR="00BB65E4" w:rsidRPr="00B65E63" w:rsidRDefault="00BB65E4" w:rsidP="00BB65E4">
            <w:pPr>
              <w:spacing w:after="200" w:line="276" w:lineRule="auto"/>
              <w:contextualSpacing/>
              <w:jc w:val="both"/>
              <w:rPr>
                <w:rFonts w:ascii="Times New Roman" w:eastAsia="Calibri" w:hAnsi="Times New Roman" w:cs="Times New Roman"/>
                <w:sz w:val="28"/>
                <w:szCs w:val="28"/>
              </w:rPr>
            </w:pPr>
            <w:r w:rsidRPr="00B65E63">
              <w:rPr>
                <w:rFonts w:ascii="Times New Roman" w:eastAsia="Calibri" w:hAnsi="Times New Roman" w:cs="Times New Roman"/>
                <w:sz w:val="28"/>
                <w:szCs w:val="28"/>
              </w:rPr>
              <w:t>Размер уменьшения помощи, % (условно)</w:t>
            </w:r>
          </w:p>
        </w:tc>
      </w:tr>
      <w:tr w:rsidR="00BB65E4" w:rsidRPr="00B65E63" w:rsidTr="00BB65E4">
        <w:tc>
          <w:tcPr>
            <w:tcW w:w="6269" w:type="dxa"/>
            <w:tcBorders>
              <w:top w:val="single" w:sz="4" w:space="0" w:color="auto"/>
              <w:left w:val="nil"/>
              <w:bottom w:val="single" w:sz="4" w:space="0" w:color="auto"/>
              <w:right w:val="single" w:sz="4" w:space="0" w:color="auto"/>
            </w:tcBorders>
            <w:hideMark/>
          </w:tcPr>
          <w:p w:rsidR="00BB65E4" w:rsidRPr="00B65E63" w:rsidRDefault="00BB65E4" w:rsidP="00BB65E4">
            <w:pPr>
              <w:spacing w:after="200" w:line="276" w:lineRule="auto"/>
              <w:contextualSpacing/>
              <w:jc w:val="both"/>
              <w:rPr>
                <w:rFonts w:ascii="Times New Roman" w:eastAsia="Calibri" w:hAnsi="Times New Roman" w:cs="Times New Roman"/>
                <w:sz w:val="28"/>
                <w:szCs w:val="28"/>
              </w:rPr>
            </w:pPr>
            <w:r w:rsidRPr="00B65E63">
              <w:rPr>
                <w:rFonts w:ascii="Times New Roman" w:eastAsia="Calibri" w:hAnsi="Times New Roman" w:cs="Times New Roman"/>
                <w:sz w:val="28"/>
                <w:szCs w:val="28"/>
              </w:rPr>
              <w:t>Выполнение работы в нетрезвом состоянии, если это состояние было признано одной из причин несчастного случая</w:t>
            </w:r>
          </w:p>
        </w:tc>
        <w:tc>
          <w:tcPr>
            <w:tcW w:w="2942" w:type="dxa"/>
            <w:tcBorders>
              <w:top w:val="single" w:sz="4" w:space="0" w:color="auto"/>
              <w:left w:val="single" w:sz="4" w:space="0" w:color="auto"/>
              <w:bottom w:val="single" w:sz="4" w:space="0" w:color="auto"/>
              <w:right w:val="nil"/>
            </w:tcBorders>
          </w:tcPr>
          <w:p w:rsidR="00BB65E4" w:rsidRPr="00B65E63" w:rsidRDefault="00BB65E4" w:rsidP="00BB65E4">
            <w:pPr>
              <w:spacing w:after="200" w:line="276" w:lineRule="auto"/>
              <w:contextualSpacing/>
              <w:jc w:val="center"/>
              <w:rPr>
                <w:rFonts w:ascii="Times New Roman" w:eastAsia="Calibri" w:hAnsi="Times New Roman" w:cs="Times New Roman"/>
                <w:sz w:val="28"/>
                <w:szCs w:val="28"/>
              </w:rPr>
            </w:pPr>
          </w:p>
          <w:p w:rsidR="00BB65E4" w:rsidRPr="00B65E63" w:rsidRDefault="00BB65E4" w:rsidP="00BB65E4">
            <w:pPr>
              <w:spacing w:after="200" w:line="276" w:lineRule="auto"/>
              <w:contextualSpacing/>
              <w:jc w:val="center"/>
              <w:rPr>
                <w:rFonts w:ascii="Times New Roman" w:eastAsia="Calibri" w:hAnsi="Times New Roman" w:cs="Times New Roman"/>
                <w:sz w:val="28"/>
                <w:szCs w:val="28"/>
              </w:rPr>
            </w:pPr>
            <w:r w:rsidRPr="00B65E63">
              <w:rPr>
                <w:rFonts w:ascii="Times New Roman" w:eastAsia="Calibri" w:hAnsi="Times New Roman" w:cs="Times New Roman"/>
                <w:sz w:val="28"/>
                <w:szCs w:val="28"/>
              </w:rPr>
              <w:t>50</w:t>
            </w:r>
          </w:p>
        </w:tc>
      </w:tr>
      <w:tr w:rsidR="00BB65E4" w:rsidRPr="00B65E63" w:rsidTr="00BB65E4">
        <w:tc>
          <w:tcPr>
            <w:tcW w:w="6269" w:type="dxa"/>
            <w:tcBorders>
              <w:top w:val="single" w:sz="4" w:space="0" w:color="auto"/>
              <w:left w:val="nil"/>
              <w:bottom w:val="single" w:sz="4" w:space="0" w:color="auto"/>
              <w:right w:val="single" w:sz="4" w:space="0" w:color="auto"/>
            </w:tcBorders>
            <w:hideMark/>
          </w:tcPr>
          <w:p w:rsidR="00BB65E4" w:rsidRPr="00B65E63" w:rsidRDefault="00BB65E4" w:rsidP="00BB65E4">
            <w:pPr>
              <w:spacing w:after="200" w:line="276" w:lineRule="auto"/>
              <w:contextualSpacing/>
              <w:jc w:val="both"/>
              <w:rPr>
                <w:rFonts w:ascii="Times New Roman" w:eastAsia="Calibri" w:hAnsi="Times New Roman" w:cs="Times New Roman"/>
                <w:sz w:val="28"/>
                <w:szCs w:val="28"/>
              </w:rPr>
            </w:pPr>
            <w:r w:rsidRPr="00B65E63">
              <w:rPr>
                <w:rFonts w:ascii="Times New Roman" w:eastAsia="Calibri" w:hAnsi="Times New Roman" w:cs="Times New Roman"/>
                <w:sz w:val="28"/>
                <w:szCs w:val="28"/>
              </w:rPr>
              <w:t>Неоднократные сознательные нарушения требований нормативных актов об охране труда, за которые раньше налагались дисциплинарные взыскания, выносились соответствующие документально оформленные предупреждения</w:t>
            </w:r>
          </w:p>
        </w:tc>
        <w:tc>
          <w:tcPr>
            <w:tcW w:w="2942" w:type="dxa"/>
            <w:tcBorders>
              <w:top w:val="single" w:sz="4" w:space="0" w:color="auto"/>
              <w:left w:val="single" w:sz="4" w:space="0" w:color="auto"/>
              <w:bottom w:val="single" w:sz="4" w:space="0" w:color="auto"/>
              <w:right w:val="nil"/>
            </w:tcBorders>
          </w:tcPr>
          <w:p w:rsidR="00BB65E4" w:rsidRPr="00B65E63" w:rsidRDefault="00BB65E4" w:rsidP="00BB65E4">
            <w:pPr>
              <w:spacing w:after="200" w:line="276" w:lineRule="auto"/>
              <w:contextualSpacing/>
              <w:jc w:val="center"/>
              <w:rPr>
                <w:rFonts w:ascii="Times New Roman" w:eastAsia="Calibri" w:hAnsi="Times New Roman" w:cs="Times New Roman"/>
                <w:sz w:val="28"/>
                <w:szCs w:val="28"/>
              </w:rPr>
            </w:pPr>
          </w:p>
          <w:p w:rsidR="00BB65E4" w:rsidRPr="00B65E63" w:rsidRDefault="00BB65E4" w:rsidP="00BB65E4">
            <w:pPr>
              <w:spacing w:after="200" w:line="276" w:lineRule="auto"/>
              <w:contextualSpacing/>
              <w:jc w:val="center"/>
              <w:rPr>
                <w:rFonts w:ascii="Times New Roman" w:eastAsia="Calibri" w:hAnsi="Times New Roman" w:cs="Times New Roman"/>
                <w:sz w:val="28"/>
                <w:szCs w:val="28"/>
              </w:rPr>
            </w:pPr>
          </w:p>
          <w:p w:rsidR="00BB65E4" w:rsidRPr="00B65E63" w:rsidRDefault="00BB65E4" w:rsidP="00BB65E4">
            <w:pPr>
              <w:spacing w:after="200" w:line="276" w:lineRule="auto"/>
              <w:contextualSpacing/>
              <w:jc w:val="center"/>
              <w:rPr>
                <w:rFonts w:ascii="Times New Roman" w:eastAsia="Calibri" w:hAnsi="Times New Roman" w:cs="Times New Roman"/>
                <w:sz w:val="28"/>
                <w:szCs w:val="28"/>
              </w:rPr>
            </w:pPr>
            <w:r w:rsidRPr="00B65E63">
              <w:rPr>
                <w:rFonts w:ascii="Times New Roman" w:eastAsia="Calibri" w:hAnsi="Times New Roman" w:cs="Times New Roman"/>
                <w:sz w:val="28"/>
                <w:szCs w:val="28"/>
              </w:rPr>
              <w:t>50</w:t>
            </w:r>
          </w:p>
          <w:p w:rsidR="00BB65E4" w:rsidRPr="00B65E63" w:rsidRDefault="00BB65E4" w:rsidP="00BB65E4">
            <w:pPr>
              <w:spacing w:after="200" w:line="276" w:lineRule="auto"/>
              <w:contextualSpacing/>
              <w:jc w:val="center"/>
              <w:rPr>
                <w:rFonts w:ascii="Times New Roman" w:eastAsia="Calibri" w:hAnsi="Times New Roman" w:cs="Times New Roman"/>
                <w:sz w:val="28"/>
                <w:szCs w:val="28"/>
              </w:rPr>
            </w:pPr>
          </w:p>
        </w:tc>
      </w:tr>
      <w:tr w:rsidR="00BB65E4" w:rsidRPr="00B65E63" w:rsidTr="00BB65E4">
        <w:tc>
          <w:tcPr>
            <w:tcW w:w="6269" w:type="dxa"/>
            <w:tcBorders>
              <w:top w:val="single" w:sz="4" w:space="0" w:color="auto"/>
              <w:left w:val="nil"/>
              <w:bottom w:val="single" w:sz="4" w:space="0" w:color="auto"/>
              <w:right w:val="single" w:sz="4" w:space="0" w:color="auto"/>
            </w:tcBorders>
            <w:hideMark/>
          </w:tcPr>
          <w:p w:rsidR="00BB65E4" w:rsidRPr="00B65E63" w:rsidRDefault="00BB65E4" w:rsidP="00BB65E4">
            <w:pPr>
              <w:spacing w:after="200" w:line="276" w:lineRule="auto"/>
              <w:contextualSpacing/>
              <w:jc w:val="both"/>
              <w:rPr>
                <w:rFonts w:ascii="Times New Roman" w:eastAsia="Calibri" w:hAnsi="Times New Roman" w:cs="Times New Roman"/>
                <w:sz w:val="28"/>
                <w:szCs w:val="28"/>
              </w:rPr>
            </w:pPr>
            <w:r w:rsidRPr="00B65E63">
              <w:rPr>
                <w:rFonts w:ascii="Times New Roman" w:eastAsia="Calibri" w:hAnsi="Times New Roman" w:cs="Times New Roman"/>
                <w:sz w:val="28"/>
                <w:szCs w:val="28"/>
              </w:rPr>
              <w:t>Первое сознательное нарушение требований безопасности при выполнении работ или обслуживании объектов повышенной опасности</w:t>
            </w:r>
          </w:p>
        </w:tc>
        <w:tc>
          <w:tcPr>
            <w:tcW w:w="2942" w:type="dxa"/>
            <w:tcBorders>
              <w:top w:val="single" w:sz="4" w:space="0" w:color="auto"/>
              <w:left w:val="single" w:sz="4" w:space="0" w:color="auto"/>
              <w:bottom w:val="single" w:sz="4" w:space="0" w:color="auto"/>
              <w:right w:val="nil"/>
            </w:tcBorders>
          </w:tcPr>
          <w:p w:rsidR="00BB65E4" w:rsidRPr="00B65E63" w:rsidRDefault="00BB65E4" w:rsidP="00BB65E4">
            <w:pPr>
              <w:spacing w:after="200" w:line="276" w:lineRule="auto"/>
              <w:contextualSpacing/>
              <w:jc w:val="center"/>
              <w:rPr>
                <w:rFonts w:ascii="Times New Roman" w:eastAsia="Calibri" w:hAnsi="Times New Roman" w:cs="Times New Roman"/>
                <w:sz w:val="28"/>
                <w:szCs w:val="28"/>
              </w:rPr>
            </w:pPr>
          </w:p>
          <w:p w:rsidR="00BB65E4" w:rsidRPr="00B65E63" w:rsidRDefault="00BB65E4" w:rsidP="00BB65E4">
            <w:pPr>
              <w:spacing w:after="200" w:line="276" w:lineRule="auto"/>
              <w:contextualSpacing/>
              <w:jc w:val="center"/>
              <w:rPr>
                <w:rFonts w:ascii="Times New Roman" w:eastAsia="Calibri" w:hAnsi="Times New Roman" w:cs="Times New Roman"/>
                <w:sz w:val="28"/>
                <w:szCs w:val="28"/>
              </w:rPr>
            </w:pPr>
            <w:r w:rsidRPr="00B65E63">
              <w:rPr>
                <w:rFonts w:ascii="Times New Roman" w:eastAsia="Calibri" w:hAnsi="Times New Roman" w:cs="Times New Roman"/>
                <w:sz w:val="28"/>
                <w:szCs w:val="28"/>
              </w:rPr>
              <w:t>15-25</w:t>
            </w:r>
          </w:p>
        </w:tc>
      </w:tr>
      <w:tr w:rsidR="00BB65E4" w:rsidRPr="00B65E63" w:rsidTr="00BB65E4">
        <w:tc>
          <w:tcPr>
            <w:tcW w:w="6269" w:type="dxa"/>
            <w:tcBorders>
              <w:top w:val="single" w:sz="4" w:space="0" w:color="auto"/>
              <w:left w:val="nil"/>
              <w:bottom w:val="single" w:sz="4" w:space="0" w:color="auto"/>
              <w:right w:val="single" w:sz="4" w:space="0" w:color="auto"/>
            </w:tcBorders>
            <w:hideMark/>
          </w:tcPr>
          <w:p w:rsidR="00BB65E4" w:rsidRPr="00B65E63" w:rsidRDefault="00BB65E4" w:rsidP="00BB65E4">
            <w:pPr>
              <w:spacing w:after="200" w:line="276" w:lineRule="auto"/>
              <w:contextualSpacing/>
              <w:jc w:val="both"/>
              <w:rPr>
                <w:rFonts w:ascii="Times New Roman" w:eastAsia="Calibri" w:hAnsi="Times New Roman" w:cs="Times New Roman"/>
                <w:sz w:val="28"/>
                <w:szCs w:val="28"/>
              </w:rPr>
            </w:pPr>
            <w:r w:rsidRPr="00B65E63">
              <w:rPr>
                <w:rFonts w:ascii="Times New Roman" w:eastAsia="Calibri" w:hAnsi="Times New Roman" w:cs="Times New Roman"/>
                <w:sz w:val="28"/>
                <w:szCs w:val="28"/>
              </w:rPr>
              <w:t>Первое сознательное нарушение правил техники безопасности труда во время обслуживания машин, механизмов, оборудования, технологических процессов, которые не являются объектами повышенной опасности</w:t>
            </w:r>
          </w:p>
        </w:tc>
        <w:tc>
          <w:tcPr>
            <w:tcW w:w="2942" w:type="dxa"/>
            <w:tcBorders>
              <w:top w:val="single" w:sz="4" w:space="0" w:color="auto"/>
              <w:left w:val="single" w:sz="4" w:space="0" w:color="auto"/>
              <w:bottom w:val="single" w:sz="4" w:space="0" w:color="auto"/>
              <w:right w:val="nil"/>
            </w:tcBorders>
          </w:tcPr>
          <w:p w:rsidR="00BB65E4" w:rsidRPr="00B65E63" w:rsidRDefault="00BB65E4" w:rsidP="00BB65E4">
            <w:pPr>
              <w:spacing w:after="200" w:line="276" w:lineRule="auto"/>
              <w:contextualSpacing/>
              <w:jc w:val="center"/>
              <w:rPr>
                <w:rFonts w:ascii="Times New Roman" w:eastAsia="Calibri" w:hAnsi="Times New Roman" w:cs="Times New Roman"/>
                <w:sz w:val="28"/>
                <w:szCs w:val="28"/>
              </w:rPr>
            </w:pPr>
          </w:p>
          <w:p w:rsidR="00BB65E4" w:rsidRPr="00B65E63" w:rsidRDefault="00BB65E4" w:rsidP="00BB65E4">
            <w:pPr>
              <w:spacing w:after="200" w:line="276" w:lineRule="auto"/>
              <w:contextualSpacing/>
              <w:jc w:val="center"/>
              <w:rPr>
                <w:rFonts w:ascii="Times New Roman" w:eastAsia="Calibri" w:hAnsi="Times New Roman" w:cs="Times New Roman"/>
                <w:sz w:val="28"/>
                <w:szCs w:val="28"/>
              </w:rPr>
            </w:pPr>
          </w:p>
          <w:p w:rsidR="00BB65E4" w:rsidRPr="00B65E63" w:rsidRDefault="00BB65E4" w:rsidP="00BB65E4">
            <w:pPr>
              <w:spacing w:after="200" w:line="276" w:lineRule="auto"/>
              <w:contextualSpacing/>
              <w:jc w:val="center"/>
              <w:rPr>
                <w:rFonts w:ascii="Times New Roman" w:eastAsia="Calibri" w:hAnsi="Times New Roman" w:cs="Times New Roman"/>
                <w:sz w:val="28"/>
                <w:szCs w:val="28"/>
              </w:rPr>
            </w:pPr>
            <w:r w:rsidRPr="00B65E63">
              <w:rPr>
                <w:rFonts w:ascii="Times New Roman" w:eastAsia="Calibri" w:hAnsi="Times New Roman" w:cs="Times New Roman"/>
                <w:sz w:val="28"/>
                <w:szCs w:val="28"/>
              </w:rPr>
              <w:t>5-10</w:t>
            </w:r>
          </w:p>
        </w:tc>
      </w:tr>
      <w:tr w:rsidR="00BB65E4" w:rsidRPr="00B65E63" w:rsidTr="00BB65E4">
        <w:tc>
          <w:tcPr>
            <w:tcW w:w="6269" w:type="dxa"/>
            <w:tcBorders>
              <w:top w:val="single" w:sz="4" w:space="0" w:color="auto"/>
              <w:left w:val="nil"/>
              <w:bottom w:val="single" w:sz="4" w:space="0" w:color="auto"/>
              <w:right w:val="single" w:sz="4" w:space="0" w:color="auto"/>
            </w:tcBorders>
            <w:hideMark/>
          </w:tcPr>
          <w:p w:rsidR="00BB65E4" w:rsidRPr="00B65E63" w:rsidRDefault="00BB65E4" w:rsidP="00BB65E4">
            <w:pPr>
              <w:spacing w:after="200" w:line="276" w:lineRule="auto"/>
              <w:contextualSpacing/>
              <w:jc w:val="both"/>
              <w:rPr>
                <w:rFonts w:ascii="Times New Roman" w:eastAsia="Calibri" w:hAnsi="Times New Roman" w:cs="Times New Roman"/>
                <w:sz w:val="28"/>
                <w:szCs w:val="28"/>
              </w:rPr>
            </w:pPr>
            <w:r w:rsidRPr="00B65E63">
              <w:rPr>
                <w:rFonts w:ascii="Times New Roman" w:eastAsia="Calibri" w:hAnsi="Times New Roman" w:cs="Times New Roman"/>
                <w:sz w:val="28"/>
                <w:szCs w:val="28"/>
              </w:rPr>
              <w:t>Неиспользование выданных работнику средств индивидуальной защиты, предусмотренных правилами и нормами, если нарушения было:</w:t>
            </w:r>
          </w:p>
          <w:p w:rsidR="00BB65E4" w:rsidRPr="00B65E63" w:rsidRDefault="00BB65E4" w:rsidP="00BB65E4">
            <w:pPr>
              <w:spacing w:after="200" w:line="276" w:lineRule="auto"/>
              <w:contextualSpacing/>
              <w:jc w:val="both"/>
              <w:rPr>
                <w:rFonts w:ascii="Times New Roman" w:eastAsia="Calibri" w:hAnsi="Times New Roman" w:cs="Times New Roman"/>
                <w:sz w:val="28"/>
                <w:szCs w:val="28"/>
              </w:rPr>
            </w:pPr>
            <w:r w:rsidRPr="00B65E63">
              <w:rPr>
                <w:rFonts w:ascii="Times New Roman" w:eastAsia="Calibri" w:hAnsi="Times New Roman" w:cs="Times New Roman"/>
                <w:sz w:val="28"/>
                <w:szCs w:val="28"/>
              </w:rPr>
              <w:t>Первым</w:t>
            </w:r>
          </w:p>
          <w:p w:rsidR="00BB65E4" w:rsidRPr="00B65E63" w:rsidRDefault="00BB65E4" w:rsidP="00BB65E4">
            <w:pPr>
              <w:spacing w:after="200" w:line="276" w:lineRule="auto"/>
              <w:contextualSpacing/>
              <w:jc w:val="both"/>
              <w:rPr>
                <w:rFonts w:ascii="Times New Roman" w:eastAsia="Calibri" w:hAnsi="Times New Roman" w:cs="Times New Roman"/>
                <w:sz w:val="28"/>
                <w:szCs w:val="28"/>
              </w:rPr>
            </w:pPr>
            <w:r w:rsidRPr="00B65E63">
              <w:rPr>
                <w:rFonts w:ascii="Times New Roman" w:eastAsia="Calibri" w:hAnsi="Times New Roman" w:cs="Times New Roman"/>
                <w:sz w:val="28"/>
                <w:szCs w:val="28"/>
              </w:rPr>
              <w:t>Повторным</w:t>
            </w:r>
          </w:p>
        </w:tc>
        <w:tc>
          <w:tcPr>
            <w:tcW w:w="2942" w:type="dxa"/>
            <w:tcBorders>
              <w:top w:val="single" w:sz="4" w:space="0" w:color="auto"/>
              <w:left w:val="single" w:sz="4" w:space="0" w:color="auto"/>
              <w:bottom w:val="single" w:sz="4" w:space="0" w:color="auto"/>
              <w:right w:val="nil"/>
            </w:tcBorders>
          </w:tcPr>
          <w:p w:rsidR="00BB65E4" w:rsidRPr="00B65E63" w:rsidRDefault="00BB65E4" w:rsidP="00BB65E4">
            <w:pPr>
              <w:spacing w:after="200" w:line="276" w:lineRule="auto"/>
              <w:contextualSpacing/>
              <w:jc w:val="center"/>
              <w:rPr>
                <w:rFonts w:ascii="Times New Roman" w:eastAsia="Calibri" w:hAnsi="Times New Roman" w:cs="Times New Roman"/>
                <w:sz w:val="28"/>
                <w:szCs w:val="28"/>
              </w:rPr>
            </w:pPr>
          </w:p>
          <w:p w:rsidR="00BB65E4" w:rsidRPr="00B65E63" w:rsidRDefault="00BB65E4" w:rsidP="00BB65E4">
            <w:pPr>
              <w:spacing w:after="200" w:line="276" w:lineRule="auto"/>
              <w:contextualSpacing/>
              <w:jc w:val="center"/>
              <w:rPr>
                <w:rFonts w:ascii="Times New Roman" w:eastAsia="Calibri" w:hAnsi="Times New Roman" w:cs="Times New Roman"/>
                <w:sz w:val="28"/>
                <w:szCs w:val="28"/>
              </w:rPr>
            </w:pPr>
            <w:r w:rsidRPr="00B65E63">
              <w:rPr>
                <w:rFonts w:ascii="Times New Roman" w:eastAsia="Calibri" w:hAnsi="Times New Roman" w:cs="Times New Roman"/>
                <w:sz w:val="28"/>
                <w:szCs w:val="28"/>
              </w:rPr>
              <w:t>10-20</w:t>
            </w:r>
          </w:p>
          <w:p w:rsidR="00BB65E4" w:rsidRPr="00B65E63" w:rsidRDefault="00BB65E4" w:rsidP="00BB65E4">
            <w:pPr>
              <w:spacing w:after="200" w:line="276" w:lineRule="auto"/>
              <w:contextualSpacing/>
              <w:jc w:val="center"/>
              <w:rPr>
                <w:rFonts w:ascii="Times New Roman" w:eastAsia="Calibri" w:hAnsi="Times New Roman" w:cs="Times New Roman"/>
                <w:sz w:val="28"/>
                <w:szCs w:val="28"/>
              </w:rPr>
            </w:pPr>
            <w:r w:rsidRPr="00B65E63">
              <w:rPr>
                <w:rFonts w:ascii="Times New Roman" w:eastAsia="Calibri" w:hAnsi="Times New Roman" w:cs="Times New Roman"/>
                <w:sz w:val="28"/>
                <w:szCs w:val="28"/>
              </w:rPr>
              <w:t>30-40</w:t>
            </w:r>
          </w:p>
        </w:tc>
      </w:tr>
    </w:tbl>
    <w:p w:rsidR="00BB65E4" w:rsidRPr="00B65E63" w:rsidRDefault="00BB65E4" w:rsidP="003F7E0E">
      <w:pPr>
        <w:spacing w:after="200" w:line="276" w:lineRule="auto"/>
        <w:ind w:left="1080"/>
        <w:contextualSpacing/>
        <w:jc w:val="both"/>
        <w:rPr>
          <w:rFonts w:ascii="Calibri" w:eastAsia="Calibri" w:hAnsi="Calibri" w:cs="Times New Roman"/>
        </w:rPr>
      </w:pPr>
    </w:p>
    <w:p w:rsidR="00BB65E4" w:rsidRDefault="00BB65E4" w:rsidP="00BB65E4">
      <w:pPr>
        <w:spacing w:after="200" w:line="276" w:lineRule="auto"/>
        <w:contextualSpacing/>
        <w:jc w:val="both"/>
        <w:rPr>
          <w:rFonts w:ascii="Times New Roman" w:eastAsia="Calibri" w:hAnsi="Times New Roman" w:cs="Times New Roman"/>
          <w:b/>
          <w:i/>
          <w:sz w:val="24"/>
          <w:szCs w:val="24"/>
        </w:rPr>
      </w:pPr>
    </w:p>
    <w:p w:rsidR="00BB65E4" w:rsidRDefault="00BB65E4" w:rsidP="00BB65E4">
      <w:pPr>
        <w:spacing w:after="200" w:line="276" w:lineRule="auto"/>
        <w:contextualSpacing/>
        <w:jc w:val="both"/>
        <w:rPr>
          <w:rFonts w:ascii="Times New Roman" w:eastAsia="Calibri" w:hAnsi="Times New Roman" w:cs="Times New Roman"/>
          <w:b/>
          <w:i/>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Default="00BB65E4" w:rsidP="00BB65E4">
      <w:pPr>
        <w:spacing w:after="0" w:line="240" w:lineRule="auto"/>
        <w:rPr>
          <w:rFonts w:ascii="Times New Roman" w:eastAsia="Times New Roman" w:hAnsi="Times New Roman" w:cs="Times New Roman"/>
          <w:sz w:val="24"/>
          <w:szCs w:val="24"/>
        </w:rPr>
      </w:pPr>
    </w:p>
    <w:p w:rsidR="00002356" w:rsidRDefault="00002356" w:rsidP="00BB65E4">
      <w:pPr>
        <w:spacing w:after="0" w:line="240" w:lineRule="auto"/>
        <w:rPr>
          <w:rFonts w:ascii="Times New Roman" w:eastAsia="Times New Roman" w:hAnsi="Times New Roman" w:cs="Times New Roman"/>
          <w:sz w:val="24"/>
          <w:szCs w:val="24"/>
        </w:rPr>
      </w:pPr>
    </w:p>
    <w:p w:rsidR="00002356" w:rsidRDefault="00002356" w:rsidP="00BB65E4">
      <w:pPr>
        <w:spacing w:after="0" w:line="240" w:lineRule="auto"/>
        <w:rPr>
          <w:rFonts w:ascii="Times New Roman" w:eastAsia="Times New Roman" w:hAnsi="Times New Roman" w:cs="Times New Roman"/>
          <w:sz w:val="24"/>
          <w:szCs w:val="24"/>
        </w:rPr>
      </w:pPr>
    </w:p>
    <w:p w:rsidR="00002356" w:rsidRDefault="00002356" w:rsidP="00BB65E4">
      <w:pPr>
        <w:spacing w:after="0" w:line="240" w:lineRule="auto"/>
        <w:rPr>
          <w:rFonts w:ascii="Times New Roman" w:eastAsia="Times New Roman" w:hAnsi="Times New Roman" w:cs="Times New Roman"/>
          <w:sz w:val="24"/>
          <w:szCs w:val="24"/>
        </w:rPr>
      </w:pPr>
    </w:p>
    <w:p w:rsidR="00002356" w:rsidRDefault="00002356" w:rsidP="00BB65E4">
      <w:pPr>
        <w:spacing w:after="0" w:line="240" w:lineRule="auto"/>
        <w:rPr>
          <w:rFonts w:ascii="Times New Roman" w:eastAsia="Times New Roman" w:hAnsi="Times New Roman" w:cs="Times New Roman"/>
          <w:sz w:val="24"/>
          <w:szCs w:val="24"/>
        </w:rPr>
      </w:pPr>
    </w:p>
    <w:p w:rsidR="00002356" w:rsidRDefault="00002356" w:rsidP="00BB65E4">
      <w:pPr>
        <w:spacing w:after="0" w:line="240" w:lineRule="auto"/>
        <w:rPr>
          <w:rFonts w:ascii="Times New Roman" w:eastAsia="Times New Roman" w:hAnsi="Times New Roman" w:cs="Times New Roman"/>
          <w:sz w:val="24"/>
          <w:szCs w:val="24"/>
        </w:rPr>
      </w:pPr>
    </w:p>
    <w:p w:rsidR="00002356" w:rsidRDefault="00002356" w:rsidP="00BB65E4">
      <w:pPr>
        <w:spacing w:after="0" w:line="240" w:lineRule="auto"/>
        <w:rPr>
          <w:rFonts w:ascii="Times New Roman" w:eastAsia="Times New Roman" w:hAnsi="Times New Roman" w:cs="Times New Roman"/>
          <w:sz w:val="24"/>
          <w:szCs w:val="24"/>
        </w:rPr>
      </w:pPr>
    </w:p>
    <w:p w:rsidR="00002356" w:rsidRDefault="00002356" w:rsidP="00BB65E4">
      <w:pPr>
        <w:spacing w:after="0" w:line="240" w:lineRule="auto"/>
        <w:rPr>
          <w:rFonts w:ascii="Times New Roman" w:eastAsia="Times New Roman" w:hAnsi="Times New Roman" w:cs="Times New Roman"/>
          <w:sz w:val="24"/>
          <w:szCs w:val="24"/>
        </w:rPr>
      </w:pPr>
    </w:p>
    <w:p w:rsidR="00002356" w:rsidRDefault="00002356" w:rsidP="00BB65E4">
      <w:pPr>
        <w:spacing w:after="0" w:line="240" w:lineRule="auto"/>
        <w:rPr>
          <w:rFonts w:ascii="Times New Roman" w:eastAsia="Times New Roman" w:hAnsi="Times New Roman" w:cs="Times New Roman"/>
          <w:sz w:val="24"/>
          <w:szCs w:val="24"/>
        </w:rPr>
      </w:pPr>
    </w:p>
    <w:p w:rsidR="00002356" w:rsidRDefault="00002356" w:rsidP="00BB65E4">
      <w:pPr>
        <w:spacing w:after="0" w:line="240" w:lineRule="auto"/>
        <w:rPr>
          <w:rFonts w:ascii="Times New Roman" w:eastAsia="Times New Roman" w:hAnsi="Times New Roman" w:cs="Times New Roman"/>
          <w:sz w:val="24"/>
          <w:szCs w:val="24"/>
        </w:rPr>
      </w:pPr>
    </w:p>
    <w:p w:rsidR="00002356" w:rsidRDefault="00002356" w:rsidP="00BB65E4">
      <w:pPr>
        <w:spacing w:after="0" w:line="240" w:lineRule="auto"/>
        <w:rPr>
          <w:rFonts w:ascii="Times New Roman" w:eastAsia="Times New Roman" w:hAnsi="Times New Roman" w:cs="Times New Roman"/>
          <w:sz w:val="24"/>
          <w:szCs w:val="24"/>
        </w:rPr>
      </w:pPr>
    </w:p>
    <w:p w:rsidR="00002356" w:rsidRDefault="00002356" w:rsidP="00BB65E4">
      <w:pPr>
        <w:spacing w:after="0" w:line="240" w:lineRule="auto"/>
        <w:rPr>
          <w:rFonts w:ascii="Times New Roman" w:eastAsia="Times New Roman" w:hAnsi="Times New Roman" w:cs="Times New Roman"/>
          <w:sz w:val="24"/>
          <w:szCs w:val="24"/>
        </w:rPr>
      </w:pPr>
    </w:p>
    <w:p w:rsidR="00002356" w:rsidRDefault="00002356" w:rsidP="00BB65E4">
      <w:pPr>
        <w:spacing w:after="0" w:line="240" w:lineRule="auto"/>
        <w:rPr>
          <w:rFonts w:ascii="Times New Roman" w:eastAsia="Times New Roman" w:hAnsi="Times New Roman" w:cs="Times New Roman"/>
          <w:sz w:val="24"/>
          <w:szCs w:val="24"/>
        </w:rPr>
      </w:pPr>
    </w:p>
    <w:p w:rsidR="00002356" w:rsidRDefault="00002356" w:rsidP="00BB65E4">
      <w:pPr>
        <w:spacing w:after="0" w:line="240" w:lineRule="auto"/>
        <w:rPr>
          <w:rFonts w:ascii="Times New Roman" w:eastAsia="Times New Roman" w:hAnsi="Times New Roman" w:cs="Times New Roman"/>
          <w:sz w:val="24"/>
          <w:szCs w:val="24"/>
        </w:rPr>
      </w:pPr>
    </w:p>
    <w:p w:rsidR="00002356" w:rsidRDefault="00002356" w:rsidP="00BB65E4">
      <w:pPr>
        <w:spacing w:after="0" w:line="240" w:lineRule="auto"/>
        <w:rPr>
          <w:rFonts w:ascii="Times New Roman" w:eastAsia="Times New Roman" w:hAnsi="Times New Roman" w:cs="Times New Roman"/>
          <w:sz w:val="24"/>
          <w:szCs w:val="24"/>
        </w:rPr>
      </w:pPr>
    </w:p>
    <w:p w:rsidR="00002356" w:rsidRDefault="00002356" w:rsidP="00BB65E4">
      <w:pPr>
        <w:spacing w:after="0" w:line="240" w:lineRule="auto"/>
        <w:rPr>
          <w:rFonts w:ascii="Times New Roman" w:eastAsia="Times New Roman" w:hAnsi="Times New Roman" w:cs="Times New Roman"/>
          <w:sz w:val="24"/>
          <w:szCs w:val="24"/>
        </w:rPr>
      </w:pPr>
    </w:p>
    <w:p w:rsidR="00002356" w:rsidRDefault="00002356" w:rsidP="00BB65E4">
      <w:pPr>
        <w:spacing w:after="0" w:line="240" w:lineRule="auto"/>
        <w:rPr>
          <w:rFonts w:ascii="Times New Roman" w:eastAsia="Times New Roman" w:hAnsi="Times New Roman" w:cs="Times New Roman"/>
          <w:sz w:val="24"/>
          <w:szCs w:val="24"/>
        </w:rPr>
      </w:pPr>
    </w:p>
    <w:p w:rsidR="00002356" w:rsidRPr="00B65E63" w:rsidRDefault="00002356"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40" w:lineRule="auto"/>
        <w:rPr>
          <w:rFonts w:ascii="Times New Roman" w:eastAsia="Times New Roman" w:hAnsi="Times New Roman" w:cs="Times New Roman"/>
          <w:sz w:val="24"/>
          <w:szCs w:val="24"/>
        </w:rPr>
      </w:pPr>
    </w:p>
    <w:p w:rsidR="00BB65E4" w:rsidRPr="00B65E63" w:rsidRDefault="00BB65E4" w:rsidP="00BB65E4">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lastRenderedPageBreak/>
        <w:t>Утверждено:                                                            Согласовано:</w:t>
      </w:r>
    </w:p>
    <w:p w:rsidR="00BB65E4" w:rsidRPr="00B65E63" w:rsidRDefault="00BB65E4" w:rsidP="00BB65E4">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Заведующий                                                                  Председатель профкома</w:t>
      </w:r>
    </w:p>
    <w:p w:rsidR="00BB65E4" w:rsidRPr="00B65E63" w:rsidRDefault="00BB65E4" w:rsidP="00BB65E4">
      <w:pPr>
        <w:spacing w:after="0" w:line="276" w:lineRule="auto"/>
        <w:jc w:val="both"/>
        <w:rPr>
          <w:rFonts w:ascii="Times New Roman" w:eastAsia="Times New Roman" w:hAnsi="Times New Roman" w:cs="Times New Roman"/>
          <w:sz w:val="28"/>
          <w:szCs w:val="28"/>
          <w:lang w:eastAsia="ru-RU"/>
        </w:rPr>
      </w:pPr>
      <w:r w:rsidRPr="00B65E63">
        <w:rPr>
          <w:rFonts w:ascii="Times New Roman" w:eastAsia="Times New Roman" w:hAnsi="Times New Roman" w:cs="Times New Roman"/>
          <w:sz w:val="28"/>
          <w:szCs w:val="28"/>
          <w:lang w:eastAsia="ru-RU"/>
        </w:rPr>
        <w:t>__________       ___________                             _________    __________</w:t>
      </w:r>
    </w:p>
    <w:p w:rsidR="00BB65E4" w:rsidRPr="00B65E63" w:rsidRDefault="00BB65E4" w:rsidP="00BB65E4">
      <w:pPr>
        <w:spacing w:after="0" w:line="276" w:lineRule="auto"/>
        <w:jc w:val="both"/>
        <w:rPr>
          <w:rFonts w:ascii="Times New Roman" w:eastAsia="Times New Roman" w:hAnsi="Times New Roman" w:cs="Times New Roman"/>
          <w:sz w:val="24"/>
          <w:szCs w:val="24"/>
          <w:lang w:eastAsia="ru-RU"/>
        </w:rPr>
      </w:pPr>
      <w:r w:rsidRPr="00B65E63">
        <w:rPr>
          <w:rFonts w:ascii="Times New Roman" w:eastAsia="Times New Roman" w:hAnsi="Times New Roman" w:cs="Times New Roman"/>
          <w:sz w:val="24"/>
          <w:szCs w:val="24"/>
          <w:lang w:eastAsia="ru-RU"/>
        </w:rPr>
        <w:t xml:space="preserve"> (подпись)                (ФИО)                                               (подпись)        (ФИО)</w:t>
      </w:r>
    </w:p>
    <w:p w:rsidR="00BB65E4" w:rsidRPr="00B65E63" w:rsidRDefault="00BB65E4" w:rsidP="00BB65E4">
      <w:pPr>
        <w:spacing w:after="0" w:line="276" w:lineRule="auto"/>
        <w:rPr>
          <w:rFonts w:ascii="Times New Roman" w:eastAsia="Times New Roman" w:hAnsi="Times New Roman" w:cs="Times New Roman"/>
          <w:sz w:val="24"/>
          <w:szCs w:val="24"/>
          <w:lang w:eastAsia="ru-RU"/>
        </w:rPr>
      </w:pPr>
    </w:p>
    <w:p w:rsidR="00BB65E4" w:rsidRPr="00B65E63" w:rsidRDefault="00BB65E4" w:rsidP="00BB65E4">
      <w:pPr>
        <w:spacing w:after="0" w:line="276" w:lineRule="auto"/>
        <w:rPr>
          <w:rFonts w:ascii="Times New Roman" w:eastAsia="Times New Roman" w:hAnsi="Times New Roman" w:cs="Times New Roman"/>
          <w:sz w:val="24"/>
          <w:szCs w:val="24"/>
          <w:lang w:eastAsia="ru-RU"/>
        </w:rPr>
      </w:pPr>
    </w:p>
    <w:p w:rsidR="00BB65E4" w:rsidRPr="00B65E63" w:rsidRDefault="00BB65E4" w:rsidP="00BB65E4">
      <w:pPr>
        <w:tabs>
          <w:tab w:val="left" w:pos="4380"/>
        </w:tabs>
        <w:spacing w:after="200" w:line="276" w:lineRule="auto"/>
        <w:contextualSpacing/>
        <w:jc w:val="right"/>
        <w:rPr>
          <w:rFonts w:ascii="Times New Roman" w:eastAsia="Calibri" w:hAnsi="Times New Roman" w:cs="Times New Roman"/>
          <w:b/>
          <w:sz w:val="28"/>
          <w:szCs w:val="28"/>
        </w:rPr>
      </w:pPr>
      <w:r w:rsidRPr="00B65E63">
        <w:rPr>
          <w:rFonts w:ascii="Times New Roman" w:eastAsia="Calibri" w:hAnsi="Times New Roman" w:cs="Times New Roman"/>
          <w:b/>
          <w:sz w:val="28"/>
          <w:szCs w:val="28"/>
        </w:rPr>
        <w:t>Приложение 9.1</w:t>
      </w:r>
    </w:p>
    <w:p w:rsidR="00BB65E4" w:rsidRPr="00B65E63" w:rsidRDefault="00BB65E4" w:rsidP="00BB65E4">
      <w:pPr>
        <w:tabs>
          <w:tab w:val="left" w:pos="1212"/>
        </w:tabs>
        <w:spacing w:after="0" w:line="240" w:lineRule="auto"/>
        <w:jc w:val="right"/>
        <w:rPr>
          <w:rFonts w:ascii="Times New Roman" w:eastAsia="Times New Roman" w:hAnsi="Times New Roman" w:cs="Times New Roman"/>
          <w:b/>
          <w:sz w:val="28"/>
          <w:szCs w:val="28"/>
          <w:lang w:eastAsia="ru-RU"/>
        </w:rPr>
      </w:pPr>
      <w:r w:rsidRPr="00B65E63">
        <w:rPr>
          <w:rFonts w:ascii="Times New Roman" w:eastAsia="Times New Roman" w:hAnsi="Times New Roman" w:cs="Times New Roman"/>
          <w:b/>
          <w:sz w:val="28"/>
          <w:szCs w:val="28"/>
          <w:lang w:eastAsia="ru-RU"/>
        </w:rPr>
        <w:t>к разделу 6 п. 18</w:t>
      </w:r>
    </w:p>
    <w:p w:rsidR="00BB65E4" w:rsidRPr="00B65E63" w:rsidRDefault="00BB65E4" w:rsidP="00BB65E4">
      <w:pPr>
        <w:spacing w:after="0" w:line="240" w:lineRule="auto"/>
        <w:rPr>
          <w:rFonts w:ascii="Times New Roman" w:eastAsia="Times New Roman" w:hAnsi="Times New Roman" w:cs="Times New Roman"/>
          <w:sz w:val="28"/>
          <w:szCs w:val="28"/>
          <w:lang w:eastAsia="ru-RU"/>
        </w:rPr>
      </w:pPr>
    </w:p>
    <w:p w:rsidR="00BB65E4" w:rsidRPr="00B65E63" w:rsidRDefault="00BB65E4" w:rsidP="00BB65E4">
      <w:pPr>
        <w:spacing w:after="200" w:line="276" w:lineRule="auto"/>
        <w:contextualSpacing/>
        <w:jc w:val="right"/>
        <w:rPr>
          <w:rFonts w:ascii="Times New Roman" w:eastAsia="Calibri" w:hAnsi="Times New Roman" w:cs="Times New Roman"/>
          <w:sz w:val="28"/>
          <w:szCs w:val="28"/>
        </w:rPr>
      </w:pPr>
    </w:p>
    <w:p w:rsidR="00DF63F7" w:rsidRDefault="00DF63F7" w:rsidP="00BB65E4">
      <w:pPr>
        <w:spacing w:after="200" w:line="276" w:lineRule="auto"/>
        <w:contextualSpacing/>
        <w:jc w:val="center"/>
        <w:rPr>
          <w:rFonts w:ascii="Times New Roman" w:eastAsia="Calibri" w:hAnsi="Times New Roman" w:cs="Times New Roman"/>
          <w:b/>
          <w:sz w:val="28"/>
          <w:szCs w:val="28"/>
        </w:rPr>
      </w:pPr>
      <w:bookmarkStart w:id="7" w:name="_Hlk80485048"/>
    </w:p>
    <w:p w:rsidR="00DF63F7" w:rsidRDefault="00DF63F7" w:rsidP="00BB65E4">
      <w:pPr>
        <w:spacing w:after="200" w:line="276" w:lineRule="auto"/>
        <w:contextualSpacing/>
        <w:jc w:val="center"/>
        <w:rPr>
          <w:rFonts w:ascii="Times New Roman" w:eastAsia="Calibri" w:hAnsi="Times New Roman" w:cs="Times New Roman"/>
          <w:b/>
          <w:sz w:val="28"/>
          <w:szCs w:val="28"/>
        </w:rPr>
      </w:pPr>
    </w:p>
    <w:p w:rsidR="00DF63F7" w:rsidRDefault="00DF63F7" w:rsidP="00BB65E4">
      <w:pPr>
        <w:spacing w:after="200" w:line="276" w:lineRule="auto"/>
        <w:contextualSpacing/>
        <w:jc w:val="center"/>
        <w:rPr>
          <w:rFonts w:ascii="Times New Roman" w:eastAsia="Calibri" w:hAnsi="Times New Roman" w:cs="Times New Roman"/>
          <w:b/>
          <w:sz w:val="28"/>
          <w:szCs w:val="28"/>
        </w:rPr>
      </w:pPr>
    </w:p>
    <w:p w:rsidR="00DF63F7" w:rsidRDefault="00DF63F7" w:rsidP="00BB65E4">
      <w:pPr>
        <w:spacing w:after="200" w:line="276" w:lineRule="auto"/>
        <w:contextualSpacing/>
        <w:jc w:val="center"/>
        <w:rPr>
          <w:rFonts w:ascii="Times New Roman" w:eastAsia="Calibri" w:hAnsi="Times New Roman" w:cs="Times New Roman"/>
          <w:b/>
          <w:sz w:val="28"/>
          <w:szCs w:val="28"/>
        </w:rPr>
      </w:pPr>
    </w:p>
    <w:p w:rsidR="00BB65E4" w:rsidRPr="00B65E63" w:rsidRDefault="00BB65E4" w:rsidP="00BB65E4">
      <w:pPr>
        <w:spacing w:after="200" w:line="276" w:lineRule="auto"/>
        <w:contextualSpacing/>
        <w:jc w:val="center"/>
        <w:rPr>
          <w:rFonts w:ascii="Times New Roman" w:eastAsia="Calibri" w:hAnsi="Times New Roman" w:cs="Times New Roman"/>
          <w:b/>
          <w:sz w:val="28"/>
          <w:szCs w:val="28"/>
        </w:rPr>
      </w:pPr>
      <w:r w:rsidRPr="00B65E63">
        <w:rPr>
          <w:rFonts w:ascii="Times New Roman" w:eastAsia="Calibri" w:hAnsi="Times New Roman" w:cs="Times New Roman"/>
          <w:b/>
          <w:sz w:val="28"/>
          <w:szCs w:val="28"/>
        </w:rPr>
        <w:t>НОРМЫ</w:t>
      </w:r>
    </w:p>
    <w:p w:rsidR="00BB65E4" w:rsidRPr="00B65E63" w:rsidRDefault="00BB65E4" w:rsidP="00BB65E4">
      <w:pPr>
        <w:spacing w:after="200" w:line="276" w:lineRule="auto"/>
        <w:contextualSpacing/>
        <w:jc w:val="center"/>
        <w:rPr>
          <w:rFonts w:ascii="Times New Roman" w:eastAsia="Calibri" w:hAnsi="Times New Roman" w:cs="Times New Roman"/>
          <w:b/>
          <w:sz w:val="28"/>
          <w:szCs w:val="28"/>
        </w:rPr>
      </w:pPr>
      <w:r w:rsidRPr="00B65E63">
        <w:rPr>
          <w:rFonts w:ascii="Times New Roman" w:eastAsia="Calibri" w:hAnsi="Times New Roman" w:cs="Times New Roman"/>
          <w:b/>
          <w:sz w:val="28"/>
          <w:szCs w:val="28"/>
        </w:rPr>
        <w:t>подъема и перемещения тяжелых предметов женщинами</w:t>
      </w:r>
    </w:p>
    <w:bookmarkEnd w:id="7"/>
    <w:p w:rsidR="00BB65E4" w:rsidRPr="00B65E63" w:rsidRDefault="00BB65E4" w:rsidP="00BB65E4">
      <w:pPr>
        <w:spacing w:after="200" w:line="276" w:lineRule="auto"/>
        <w:contextualSpacing/>
        <w:jc w:val="center"/>
        <w:rPr>
          <w:rFonts w:ascii="Times New Roman" w:eastAsia="Calibri" w:hAnsi="Times New Roman" w:cs="Times New Roman"/>
          <w:b/>
          <w:sz w:val="28"/>
          <w:szCs w:val="28"/>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9"/>
        <w:gridCol w:w="4612"/>
      </w:tblGrid>
      <w:tr w:rsidR="00BB65E4" w:rsidRPr="00B65E63" w:rsidTr="00BB65E4">
        <w:tc>
          <w:tcPr>
            <w:tcW w:w="4599" w:type="dxa"/>
            <w:tcBorders>
              <w:top w:val="single" w:sz="4" w:space="0" w:color="auto"/>
              <w:left w:val="single" w:sz="4" w:space="0" w:color="auto"/>
              <w:bottom w:val="single" w:sz="4" w:space="0" w:color="auto"/>
              <w:right w:val="single" w:sz="4" w:space="0" w:color="auto"/>
            </w:tcBorders>
            <w:hideMark/>
          </w:tcPr>
          <w:p w:rsidR="00BB65E4" w:rsidRPr="00B65E63" w:rsidRDefault="00BB65E4" w:rsidP="00BB65E4">
            <w:pPr>
              <w:spacing w:after="200" w:line="276" w:lineRule="auto"/>
              <w:contextualSpacing/>
              <w:jc w:val="center"/>
              <w:rPr>
                <w:rFonts w:ascii="Times New Roman" w:eastAsia="Calibri" w:hAnsi="Times New Roman" w:cs="Times New Roman"/>
                <w:sz w:val="28"/>
                <w:szCs w:val="28"/>
              </w:rPr>
            </w:pPr>
            <w:r w:rsidRPr="00B65E63">
              <w:rPr>
                <w:rFonts w:ascii="Times New Roman" w:eastAsia="Calibri" w:hAnsi="Times New Roman" w:cs="Times New Roman"/>
                <w:sz w:val="28"/>
                <w:szCs w:val="28"/>
              </w:rPr>
              <w:t>Характер работ</w:t>
            </w:r>
          </w:p>
        </w:tc>
        <w:tc>
          <w:tcPr>
            <w:tcW w:w="4612" w:type="dxa"/>
            <w:tcBorders>
              <w:top w:val="single" w:sz="4" w:space="0" w:color="auto"/>
              <w:left w:val="single" w:sz="4" w:space="0" w:color="auto"/>
              <w:bottom w:val="single" w:sz="4" w:space="0" w:color="auto"/>
              <w:right w:val="single" w:sz="4" w:space="0" w:color="auto"/>
            </w:tcBorders>
            <w:hideMark/>
          </w:tcPr>
          <w:p w:rsidR="00BB65E4" w:rsidRPr="00B65E63" w:rsidRDefault="00BB65E4" w:rsidP="00BB65E4">
            <w:pPr>
              <w:spacing w:after="200" w:line="276" w:lineRule="auto"/>
              <w:contextualSpacing/>
              <w:jc w:val="both"/>
              <w:rPr>
                <w:rFonts w:ascii="Times New Roman" w:eastAsia="Calibri" w:hAnsi="Times New Roman" w:cs="Times New Roman"/>
                <w:sz w:val="28"/>
                <w:szCs w:val="28"/>
              </w:rPr>
            </w:pPr>
            <w:r w:rsidRPr="00B65E63">
              <w:rPr>
                <w:rFonts w:ascii="Times New Roman" w:eastAsia="Calibri" w:hAnsi="Times New Roman" w:cs="Times New Roman"/>
                <w:sz w:val="28"/>
                <w:szCs w:val="28"/>
              </w:rPr>
              <w:t>Предельно допустимая масса (кг).</w:t>
            </w:r>
          </w:p>
        </w:tc>
      </w:tr>
    </w:tbl>
    <w:p w:rsidR="00BB65E4" w:rsidRPr="00B65E63" w:rsidRDefault="00BB65E4" w:rsidP="00BB65E4">
      <w:pPr>
        <w:spacing w:after="0" w:line="240" w:lineRule="auto"/>
        <w:rPr>
          <w:rFonts w:ascii="Times New Roman" w:eastAsia="Times New Roman" w:hAnsi="Times New Roman" w:cs="Times New Roman"/>
          <w:sz w:val="28"/>
          <w:szCs w:val="28"/>
          <w:shd w:val="clear" w:color="auto" w:fill="FFFFFF"/>
          <w:lang w:eastAsia="ru-RU"/>
        </w:rPr>
      </w:pPr>
      <w:r w:rsidRPr="00B65E63">
        <w:rPr>
          <w:rFonts w:ascii="Times New Roman" w:eastAsia="Times New Roman" w:hAnsi="Times New Roman" w:cs="Times New Roman"/>
          <w:sz w:val="28"/>
          <w:szCs w:val="28"/>
          <w:shd w:val="clear" w:color="auto" w:fill="FFFFFF"/>
          <w:lang w:eastAsia="ru-RU"/>
        </w:rPr>
        <w:t>- подъем и перемещение грузов при чередовании с другой работой (до 2 раз в час)-10кг;</w:t>
      </w:r>
      <w:r w:rsidRPr="00B65E63">
        <w:rPr>
          <w:rFonts w:ascii="Times New Roman" w:eastAsia="Times New Roman" w:hAnsi="Times New Roman" w:cs="Times New Roman"/>
          <w:sz w:val="28"/>
          <w:szCs w:val="28"/>
          <w:lang w:eastAsia="ru-RU"/>
        </w:rPr>
        <w:br/>
      </w:r>
      <w:r w:rsidRPr="00B65E63">
        <w:rPr>
          <w:rFonts w:ascii="Times New Roman" w:eastAsia="Times New Roman" w:hAnsi="Times New Roman" w:cs="Times New Roman"/>
          <w:sz w:val="28"/>
          <w:szCs w:val="28"/>
          <w:shd w:val="clear" w:color="auto" w:fill="FFFFFF"/>
          <w:lang w:eastAsia="ru-RU"/>
        </w:rPr>
        <w:t xml:space="preserve">- подъем и перемещение грузов постоянно в течение рабочей смены — </w:t>
      </w:r>
      <w:smartTag w:uri="urn:schemas-microsoft-com:office:smarttags" w:element="metricconverter">
        <w:smartTagPr>
          <w:attr w:name="ProductID" w:val="7 кг"/>
        </w:smartTagPr>
        <w:r w:rsidRPr="00B65E63">
          <w:rPr>
            <w:rFonts w:ascii="Times New Roman" w:eastAsia="Times New Roman" w:hAnsi="Times New Roman" w:cs="Times New Roman"/>
            <w:sz w:val="28"/>
            <w:szCs w:val="28"/>
            <w:shd w:val="clear" w:color="auto" w:fill="FFFFFF"/>
            <w:lang w:eastAsia="ru-RU"/>
          </w:rPr>
          <w:t>7 кг</w:t>
        </w:r>
      </w:smartTag>
      <w:r w:rsidRPr="00B65E63">
        <w:rPr>
          <w:rFonts w:ascii="Times New Roman" w:eastAsia="Times New Roman" w:hAnsi="Times New Roman" w:cs="Times New Roman"/>
          <w:sz w:val="28"/>
          <w:szCs w:val="28"/>
          <w:shd w:val="clear" w:color="auto" w:fill="FFFFFF"/>
          <w:lang w:eastAsia="ru-RU"/>
        </w:rPr>
        <w:t>.</w:t>
      </w:r>
      <w:r w:rsidRPr="00B65E63">
        <w:rPr>
          <w:rFonts w:ascii="Times New Roman" w:eastAsia="Times New Roman" w:hAnsi="Times New Roman" w:cs="Times New Roman"/>
          <w:sz w:val="28"/>
          <w:szCs w:val="28"/>
          <w:lang w:eastAsia="ru-RU"/>
        </w:rPr>
        <w:br/>
      </w:r>
      <w:r w:rsidRPr="00B65E63">
        <w:rPr>
          <w:rFonts w:ascii="Times New Roman" w:eastAsia="Times New Roman" w:hAnsi="Times New Roman" w:cs="Times New Roman"/>
          <w:sz w:val="28"/>
          <w:szCs w:val="28"/>
          <w:shd w:val="clear" w:color="auto" w:fill="FFFFFF"/>
          <w:lang w:eastAsia="ru-RU"/>
        </w:rPr>
        <w:t xml:space="preserve">Суммарный вес груза, который перемещается в течение каждого часа рабочей смены, не должен превышать: с рабочей поверхности — </w:t>
      </w:r>
      <w:smartTag w:uri="urn:schemas-microsoft-com:office:smarttags" w:element="metricconverter">
        <w:smartTagPr>
          <w:attr w:name="ProductID" w:val="350 кг"/>
        </w:smartTagPr>
        <w:r w:rsidRPr="00B65E63">
          <w:rPr>
            <w:rFonts w:ascii="Times New Roman" w:eastAsia="Times New Roman" w:hAnsi="Times New Roman" w:cs="Times New Roman"/>
            <w:sz w:val="28"/>
            <w:szCs w:val="28"/>
            <w:shd w:val="clear" w:color="auto" w:fill="FFFFFF"/>
            <w:lang w:eastAsia="ru-RU"/>
          </w:rPr>
          <w:t>350 кг</w:t>
        </w:r>
      </w:smartTag>
      <w:r w:rsidRPr="00B65E63">
        <w:rPr>
          <w:rFonts w:ascii="Times New Roman" w:eastAsia="Times New Roman" w:hAnsi="Times New Roman" w:cs="Times New Roman"/>
          <w:sz w:val="28"/>
          <w:szCs w:val="28"/>
          <w:shd w:val="clear" w:color="auto" w:fill="FFFFFF"/>
          <w:lang w:eastAsia="ru-RU"/>
        </w:rPr>
        <w:t xml:space="preserve">; с пола — </w:t>
      </w:r>
      <w:smartTag w:uri="urn:schemas-microsoft-com:office:smarttags" w:element="metricconverter">
        <w:smartTagPr>
          <w:attr w:name="ProductID" w:val="175 кг"/>
        </w:smartTagPr>
        <w:r w:rsidRPr="00B65E63">
          <w:rPr>
            <w:rFonts w:ascii="Times New Roman" w:eastAsia="Times New Roman" w:hAnsi="Times New Roman" w:cs="Times New Roman"/>
            <w:sz w:val="28"/>
            <w:szCs w:val="28"/>
            <w:shd w:val="clear" w:color="auto" w:fill="FFFFFF"/>
            <w:lang w:eastAsia="ru-RU"/>
          </w:rPr>
          <w:t>175 кг</w:t>
        </w:r>
      </w:smartTag>
      <w:r w:rsidRPr="00B65E63">
        <w:rPr>
          <w:rFonts w:ascii="Times New Roman" w:eastAsia="Times New Roman" w:hAnsi="Times New Roman" w:cs="Times New Roman"/>
          <w:sz w:val="28"/>
          <w:szCs w:val="28"/>
          <w:shd w:val="clear" w:color="auto" w:fill="FFFFFF"/>
          <w:lang w:eastAsia="ru-RU"/>
        </w:rPr>
        <w:t>.</w:t>
      </w: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Pr="00B65E63" w:rsidRDefault="00BB65E4" w:rsidP="00BB65E4">
      <w:pPr>
        <w:spacing w:after="0" w:line="240" w:lineRule="auto"/>
        <w:rPr>
          <w:rFonts w:ascii="Times New Roman" w:eastAsia="Times New Roman" w:hAnsi="Times New Roman" w:cs="Times New Roman"/>
          <w:sz w:val="24"/>
          <w:szCs w:val="24"/>
          <w:lang w:eastAsia="ru-RU"/>
        </w:rPr>
      </w:pPr>
    </w:p>
    <w:p w:rsidR="00BB65E4" w:rsidRDefault="00BB65E4" w:rsidP="00BB65E4">
      <w:pPr>
        <w:spacing w:after="0" w:line="240" w:lineRule="auto"/>
        <w:rPr>
          <w:rFonts w:ascii="Times New Roman" w:eastAsia="Times New Roman" w:hAnsi="Times New Roman" w:cs="Times New Roman"/>
          <w:sz w:val="24"/>
          <w:szCs w:val="24"/>
          <w:lang w:eastAsia="ru-RU"/>
        </w:rPr>
      </w:pPr>
    </w:p>
    <w:p w:rsidR="00DF63F7" w:rsidRDefault="00DF63F7" w:rsidP="00BB65E4">
      <w:pPr>
        <w:spacing w:after="0" w:line="240" w:lineRule="auto"/>
        <w:rPr>
          <w:rFonts w:ascii="Times New Roman" w:eastAsia="Times New Roman" w:hAnsi="Times New Roman" w:cs="Times New Roman"/>
          <w:sz w:val="24"/>
          <w:szCs w:val="24"/>
          <w:lang w:eastAsia="ru-RU"/>
        </w:rPr>
      </w:pPr>
    </w:p>
    <w:p w:rsidR="00DF63F7" w:rsidRDefault="00DF63F7" w:rsidP="00BB65E4">
      <w:pPr>
        <w:spacing w:after="0" w:line="240" w:lineRule="auto"/>
        <w:rPr>
          <w:rFonts w:ascii="Times New Roman" w:eastAsia="Times New Roman" w:hAnsi="Times New Roman" w:cs="Times New Roman"/>
          <w:sz w:val="24"/>
          <w:szCs w:val="24"/>
          <w:lang w:eastAsia="ru-RU"/>
        </w:rPr>
      </w:pPr>
    </w:p>
    <w:p w:rsidR="00DF63F7" w:rsidRDefault="00DF63F7" w:rsidP="00BB65E4">
      <w:pPr>
        <w:spacing w:after="0" w:line="240" w:lineRule="auto"/>
        <w:rPr>
          <w:rFonts w:ascii="Times New Roman" w:eastAsia="Times New Roman" w:hAnsi="Times New Roman" w:cs="Times New Roman"/>
          <w:sz w:val="24"/>
          <w:szCs w:val="24"/>
          <w:lang w:eastAsia="ru-RU"/>
        </w:rPr>
      </w:pPr>
    </w:p>
    <w:p w:rsidR="00DF63F7" w:rsidRDefault="00DF63F7" w:rsidP="00BB65E4">
      <w:pPr>
        <w:spacing w:after="0" w:line="240" w:lineRule="auto"/>
        <w:rPr>
          <w:rFonts w:ascii="Times New Roman" w:eastAsia="Times New Roman" w:hAnsi="Times New Roman" w:cs="Times New Roman"/>
          <w:sz w:val="24"/>
          <w:szCs w:val="24"/>
          <w:lang w:eastAsia="ru-RU"/>
        </w:rPr>
      </w:pPr>
    </w:p>
    <w:p w:rsidR="00DF63F7" w:rsidRDefault="00DF63F7" w:rsidP="00BB65E4">
      <w:pPr>
        <w:spacing w:after="0" w:line="240" w:lineRule="auto"/>
        <w:rPr>
          <w:rFonts w:ascii="Times New Roman" w:eastAsia="Times New Roman" w:hAnsi="Times New Roman" w:cs="Times New Roman"/>
          <w:sz w:val="24"/>
          <w:szCs w:val="24"/>
          <w:lang w:eastAsia="ru-RU"/>
        </w:rPr>
      </w:pPr>
    </w:p>
    <w:p w:rsidR="00DF63F7" w:rsidRDefault="00DF63F7" w:rsidP="00BB65E4">
      <w:pPr>
        <w:spacing w:after="0" w:line="240" w:lineRule="auto"/>
        <w:rPr>
          <w:rFonts w:ascii="Times New Roman" w:eastAsia="Times New Roman" w:hAnsi="Times New Roman" w:cs="Times New Roman"/>
          <w:sz w:val="24"/>
          <w:szCs w:val="24"/>
          <w:lang w:eastAsia="ru-RU"/>
        </w:rPr>
      </w:pPr>
    </w:p>
    <w:p w:rsidR="00DF63F7" w:rsidRDefault="00DF63F7" w:rsidP="00BB65E4">
      <w:pPr>
        <w:spacing w:after="0" w:line="240" w:lineRule="auto"/>
        <w:rPr>
          <w:rFonts w:ascii="Times New Roman" w:eastAsia="Times New Roman" w:hAnsi="Times New Roman" w:cs="Times New Roman"/>
          <w:sz w:val="24"/>
          <w:szCs w:val="24"/>
          <w:lang w:eastAsia="ru-RU"/>
        </w:rPr>
      </w:pPr>
    </w:p>
    <w:p w:rsidR="00DF63F7" w:rsidRDefault="00DF63F7" w:rsidP="00BB65E4">
      <w:pPr>
        <w:spacing w:after="0" w:line="240" w:lineRule="auto"/>
        <w:rPr>
          <w:rFonts w:ascii="Times New Roman" w:eastAsia="Times New Roman" w:hAnsi="Times New Roman" w:cs="Times New Roman"/>
          <w:sz w:val="24"/>
          <w:szCs w:val="24"/>
          <w:lang w:eastAsia="ru-RU"/>
        </w:rPr>
      </w:pPr>
    </w:p>
    <w:p w:rsidR="00002356" w:rsidRDefault="00002356" w:rsidP="00BB65E4">
      <w:pPr>
        <w:spacing w:after="0" w:line="240" w:lineRule="auto"/>
        <w:rPr>
          <w:rFonts w:ascii="Times New Roman" w:eastAsia="Times New Roman" w:hAnsi="Times New Roman" w:cs="Times New Roman"/>
          <w:sz w:val="24"/>
          <w:szCs w:val="24"/>
          <w:lang w:eastAsia="ru-RU"/>
        </w:rPr>
      </w:pPr>
      <w:r>
        <w:rPr>
          <w:noProof/>
          <w:lang w:eastAsia="ru-RU"/>
        </w:rPr>
        <w:lastRenderedPageBreak/>
        <w:drawing>
          <wp:anchor distT="0" distB="0" distL="114300" distR="114300" simplePos="0" relativeHeight="251663360" behindDoc="0" locked="0" layoutInCell="1" allowOverlap="1">
            <wp:simplePos x="1079500" y="719455"/>
            <wp:positionH relativeFrom="margin">
              <wp:align>center</wp:align>
            </wp:positionH>
            <wp:positionV relativeFrom="margin">
              <wp:align>center</wp:align>
            </wp:positionV>
            <wp:extent cx="6458585" cy="9719945"/>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6716"/>
                    <a:stretch/>
                  </pic:blipFill>
                  <pic:spPr bwMode="auto">
                    <a:xfrm>
                      <a:off x="0" y="0"/>
                      <a:ext cx="6458585" cy="9719945"/>
                    </a:xfrm>
                    <a:prstGeom prst="rect">
                      <a:avLst/>
                    </a:prstGeom>
                    <a:ln>
                      <a:noFill/>
                    </a:ln>
                    <a:extLst>
                      <a:ext uri="{53640926-AAD7-44D8-BBD7-CCE9431645EC}">
                        <a14:shadowObscured xmlns:a14="http://schemas.microsoft.com/office/drawing/2010/main"/>
                      </a:ext>
                    </a:extLst>
                  </pic:spPr>
                </pic:pic>
              </a:graphicData>
            </a:graphic>
          </wp:anchor>
        </w:drawing>
      </w:r>
    </w:p>
    <w:p w:rsidR="00002356" w:rsidRDefault="00002356" w:rsidP="00BB65E4">
      <w:pPr>
        <w:spacing w:after="0" w:line="240" w:lineRule="auto"/>
        <w:rPr>
          <w:rFonts w:ascii="Times New Roman" w:eastAsia="Times New Roman" w:hAnsi="Times New Roman" w:cs="Times New Roman"/>
          <w:sz w:val="24"/>
          <w:szCs w:val="24"/>
          <w:lang w:eastAsia="ru-RU"/>
        </w:rPr>
      </w:pPr>
    </w:p>
    <w:p w:rsidR="00002356" w:rsidRDefault="00002356" w:rsidP="00BB65E4">
      <w:pPr>
        <w:spacing w:after="0" w:line="240" w:lineRule="auto"/>
        <w:rPr>
          <w:rFonts w:ascii="Times New Roman" w:eastAsia="Times New Roman" w:hAnsi="Times New Roman" w:cs="Times New Roman"/>
          <w:sz w:val="24"/>
          <w:szCs w:val="24"/>
          <w:lang w:eastAsia="ru-RU"/>
        </w:rPr>
      </w:pPr>
    </w:p>
    <w:p w:rsidR="00002356" w:rsidRDefault="00002356" w:rsidP="00BB65E4">
      <w:pPr>
        <w:spacing w:after="0" w:line="240" w:lineRule="auto"/>
        <w:rPr>
          <w:rFonts w:ascii="Times New Roman" w:eastAsia="Times New Roman" w:hAnsi="Times New Roman" w:cs="Times New Roman"/>
          <w:sz w:val="24"/>
          <w:szCs w:val="24"/>
          <w:lang w:eastAsia="ru-RU"/>
        </w:rPr>
      </w:pPr>
    </w:p>
    <w:p w:rsidR="00002356" w:rsidRDefault="00002356" w:rsidP="00BB65E4">
      <w:pPr>
        <w:spacing w:after="0" w:line="240" w:lineRule="auto"/>
        <w:rPr>
          <w:rFonts w:ascii="Times New Roman" w:eastAsia="Times New Roman" w:hAnsi="Times New Roman" w:cs="Times New Roman"/>
          <w:sz w:val="24"/>
          <w:szCs w:val="24"/>
          <w:lang w:eastAsia="ru-RU"/>
        </w:rPr>
      </w:pPr>
    </w:p>
    <w:p w:rsidR="00002356" w:rsidRDefault="00002356" w:rsidP="00BB65E4">
      <w:pPr>
        <w:spacing w:after="0" w:line="240" w:lineRule="auto"/>
        <w:rPr>
          <w:rFonts w:ascii="Times New Roman" w:eastAsia="Times New Roman" w:hAnsi="Times New Roman" w:cs="Times New Roman"/>
          <w:sz w:val="24"/>
          <w:szCs w:val="24"/>
          <w:lang w:eastAsia="ru-RU"/>
        </w:rPr>
      </w:pPr>
    </w:p>
    <w:p w:rsidR="00002356" w:rsidRDefault="00002356" w:rsidP="00BB65E4">
      <w:pPr>
        <w:spacing w:after="0" w:line="240" w:lineRule="auto"/>
        <w:rPr>
          <w:rFonts w:ascii="Times New Roman" w:eastAsia="Times New Roman" w:hAnsi="Times New Roman" w:cs="Times New Roman"/>
          <w:sz w:val="24"/>
          <w:szCs w:val="24"/>
          <w:lang w:eastAsia="ru-RU"/>
        </w:rPr>
      </w:pPr>
    </w:p>
    <w:p w:rsidR="00002356" w:rsidRDefault="00002356" w:rsidP="00BB65E4">
      <w:pPr>
        <w:spacing w:after="0" w:line="240" w:lineRule="auto"/>
        <w:rPr>
          <w:rFonts w:ascii="Times New Roman" w:eastAsia="Times New Roman" w:hAnsi="Times New Roman" w:cs="Times New Roman"/>
          <w:sz w:val="24"/>
          <w:szCs w:val="24"/>
          <w:lang w:eastAsia="ru-RU"/>
        </w:rPr>
      </w:pPr>
    </w:p>
    <w:p w:rsidR="00002356" w:rsidRDefault="00002356" w:rsidP="00BB65E4">
      <w:pPr>
        <w:spacing w:after="0" w:line="240" w:lineRule="auto"/>
        <w:rPr>
          <w:rFonts w:ascii="Times New Roman" w:eastAsia="Times New Roman" w:hAnsi="Times New Roman" w:cs="Times New Roman"/>
          <w:sz w:val="24"/>
          <w:szCs w:val="24"/>
          <w:lang w:eastAsia="ru-RU"/>
        </w:rPr>
      </w:pPr>
    </w:p>
    <w:p w:rsidR="00002356" w:rsidRDefault="00002356" w:rsidP="00BB65E4">
      <w:pPr>
        <w:spacing w:after="0" w:line="240" w:lineRule="auto"/>
        <w:rPr>
          <w:rFonts w:ascii="Times New Roman" w:eastAsia="Times New Roman" w:hAnsi="Times New Roman" w:cs="Times New Roman"/>
          <w:sz w:val="24"/>
          <w:szCs w:val="24"/>
          <w:lang w:eastAsia="ru-RU"/>
        </w:rPr>
      </w:pPr>
    </w:p>
    <w:p w:rsidR="00002356" w:rsidRDefault="00002356" w:rsidP="00BB65E4">
      <w:pPr>
        <w:spacing w:after="0" w:line="240" w:lineRule="auto"/>
        <w:rPr>
          <w:rFonts w:ascii="Times New Roman" w:eastAsia="Times New Roman" w:hAnsi="Times New Roman" w:cs="Times New Roman"/>
          <w:sz w:val="24"/>
          <w:szCs w:val="24"/>
          <w:lang w:eastAsia="ru-RU"/>
        </w:rPr>
      </w:pPr>
    </w:p>
    <w:p w:rsidR="00002356" w:rsidRDefault="00002356" w:rsidP="00BB65E4">
      <w:pPr>
        <w:spacing w:after="0" w:line="240" w:lineRule="auto"/>
        <w:rPr>
          <w:rFonts w:ascii="Times New Roman" w:eastAsia="Times New Roman" w:hAnsi="Times New Roman" w:cs="Times New Roman"/>
          <w:sz w:val="24"/>
          <w:szCs w:val="24"/>
          <w:lang w:eastAsia="ru-RU"/>
        </w:rPr>
      </w:pPr>
    </w:p>
    <w:p w:rsidR="00002356" w:rsidRDefault="00002356" w:rsidP="00BB65E4">
      <w:pPr>
        <w:spacing w:after="0" w:line="240" w:lineRule="auto"/>
        <w:rPr>
          <w:rFonts w:ascii="Times New Roman" w:eastAsia="Times New Roman" w:hAnsi="Times New Roman" w:cs="Times New Roman"/>
          <w:sz w:val="24"/>
          <w:szCs w:val="24"/>
          <w:lang w:eastAsia="ru-RU"/>
        </w:rPr>
      </w:pPr>
    </w:p>
    <w:p w:rsidR="00002356" w:rsidRDefault="00002356" w:rsidP="00BB65E4">
      <w:pPr>
        <w:spacing w:after="0" w:line="240" w:lineRule="auto"/>
        <w:rPr>
          <w:rFonts w:ascii="Times New Roman" w:eastAsia="Times New Roman" w:hAnsi="Times New Roman" w:cs="Times New Roman"/>
          <w:sz w:val="24"/>
          <w:szCs w:val="24"/>
          <w:lang w:eastAsia="ru-RU"/>
        </w:rPr>
      </w:pPr>
    </w:p>
    <w:p w:rsidR="00002356" w:rsidRDefault="00002356" w:rsidP="00BB65E4">
      <w:pPr>
        <w:spacing w:after="0" w:line="240" w:lineRule="auto"/>
        <w:rPr>
          <w:rFonts w:ascii="Times New Roman" w:eastAsia="Times New Roman" w:hAnsi="Times New Roman" w:cs="Times New Roman"/>
          <w:sz w:val="24"/>
          <w:szCs w:val="24"/>
          <w:lang w:eastAsia="ru-RU"/>
        </w:rPr>
      </w:pPr>
    </w:p>
    <w:p w:rsidR="00002356" w:rsidRDefault="00002356" w:rsidP="00BB65E4">
      <w:pPr>
        <w:spacing w:after="0" w:line="240" w:lineRule="auto"/>
        <w:rPr>
          <w:rFonts w:ascii="Times New Roman" w:eastAsia="Times New Roman" w:hAnsi="Times New Roman" w:cs="Times New Roman"/>
          <w:sz w:val="24"/>
          <w:szCs w:val="24"/>
          <w:lang w:eastAsia="ru-RU"/>
        </w:rPr>
      </w:pPr>
    </w:p>
    <w:p w:rsidR="00002356" w:rsidRPr="00B65E63" w:rsidRDefault="00002356" w:rsidP="00BB65E4">
      <w:pPr>
        <w:spacing w:after="0" w:line="240" w:lineRule="auto"/>
        <w:rPr>
          <w:rFonts w:ascii="Times New Roman" w:eastAsia="Times New Roman" w:hAnsi="Times New Roman" w:cs="Times New Roman"/>
          <w:sz w:val="24"/>
          <w:szCs w:val="24"/>
          <w:lang w:eastAsia="ru-RU"/>
        </w:rPr>
      </w:pPr>
    </w:p>
    <w:p w:rsidR="00BB65E4" w:rsidRPr="00B65E63" w:rsidRDefault="00DF63F7" w:rsidP="00BB65E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5940425" cy="6174447"/>
            <wp:effectExtent l="0" t="0" r="0" b="0"/>
            <wp:docPr id="7" name="Рисунок 7" descr="C:\Users\user\Desktop\САЙТ\Кол договор\img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АЙТ\Кол договор\img02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6174447"/>
                    </a:xfrm>
                    <a:prstGeom prst="rect">
                      <a:avLst/>
                    </a:prstGeom>
                    <a:noFill/>
                    <a:ln>
                      <a:noFill/>
                    </a:ln>
                  </pic:spPr>
                </pic:pic>
              </a:graphicData>
            </a:graphic>
          </wp:inline>
        </w:drawing>
      </w:r>
    </w:p>
    <w:p w:rsidR="00BB65E4" w:rsidRPr="00002356" w:rsidRDefault="00BB65E4" w:rsidP="00002356">
      <w:pPr>
        <w:spacing w:after="200" w:line="276" w:lineRule="auto"/>
        <w:contextualSpacing/>
        <w:rPr>
          <w:rFonts w:ascii="Times New Roman" w:eastAsia="Calibri" w:hAnsi="Times New Roman" w:cs="Times New Roman"/>
          <w:b/>
          <w:color w:val="FF0000"/>
          <w:sz w:val="28"/>
          <w:szCs w:val="28"/>
        </w:rPr>
      </w:pPr>
      <w:bookmarkStart w:id="8" w:name="_GoBack"/>
      <w:bookmarkEnd w:id="8"/>
    </w:p>
    <w:sectPr w:rsidR="00BB65E4" w:rsidRPr="00002356" w:rsidSect="00DE102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D50B83"/>
    <w:multiLevelType w:val="hybridMultilevel"/>
    <w:tmpl w:val="ED0434E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96B0276"/>
    <w:multiLevelType w:val="hybridMultilevel"/>
    <w:tmpl w:val="D884DFB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1EBA0DEE"/>
    <w:multiLevelType w:val="hybridMultilevel"/>
    <w:tmpl w:val="3B1C238C"/>
    <w:lvl w:ilvl="0" w:tplc="3F3E798A">
      <w:start w:val="3"/>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
    <w:nsid w:val="22AF56A4"/>
    <w:multiLevelType w:val="hybridMultilevel"/>
    <w:tmpl w:val="93686B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4BA3733"/>
    <w:multiLevelType w:val="multilevel"/>
    <w:tmpl w:val="293E9FEE"/>
    <w:lvl w:ilvl="0">
      <w:start w:val="1"/>
      <w:numFmt w:val="decimal"/>
      <w:lvlText w:val="%1."/>
      <w:lvlJc w:val="left"/>
      <w:pPr>
        <w:ind w:left="1440" w:hanging="360"/>
      </w:pPr>
      <w:rPr>
        <w:b w:val="0"/>
      </w:rPr>
    </w:lvl>
    <w:lvl w:ilvl="1">
      <w:start w:val="1"/>
      <w:numFmt w:val="decimal"/>
      <w:isLgl/>
      <w:lvlText w:val="%1.%2."/>
      <w:lvlJc w:val="left"/>
      <w:pPr>
        <w:ind w:left="1800" w:hanging="720"/>
      </w:pPr>
      <w:rPr>
        <w:rFonts w:hint="default"/>
        <w:b w:val="0"/>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5">
    <w:nsid w:val="2C9B7992"/>
    <w:multiLevelType w:val="hybridMultilevel"/>
    <w:tmpl w:val="528AD042"/>
    <w:lvl w:ilvl="0" w:tplc="2AB008C2">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2FBF6A1A"/>
    <w:multiLevelType w:val="hybridMultilevel"/>
    <w:tmpl w:val="F64C888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48C8575B"/>
    <w:multiLevelType w:val="multilevel"/>
    <w:tmpl w:val="ABB0229A"/>
    <w:lvl w:ilvl="0">
      <w:start w:val="6"/>
      <w:numFmt w:val="decimal"/>
      <w:lvlText w:val="%1."/>
      <w:lvlJc w:val="left"/>
      <w:pPr>
        <w:tabs>
          <w:tab w:val="num" w:pos="720"/>
        </w:tabs>
        <w:ind w:left="720" w:hanging="360"/>
      </w:pPr>
      <w:rPr>
        <w:rFonts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528E546F"/>
    <w:multiLevelType w:val="hybridMultilevel"/>
    <w:tmpl w:val="BEAA3824"/>
    <w:lvl w:ilvl="0" w:tplc="4BEE5C6E">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7A5D196A"/>
    <w:multiLevelType w:val="hybridMultilevel"/>
    <w:tmpl w:val="339EA834"/>
    <w:lvl w:ilvl="0" w:tplc="0419000F">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9"/>
  </w:num>
  <w:num w:numId="2">
    <w:abstractNumId w:val="0"/>
  </w:num>
  <w:num w:numId="3">
    <w:abstractNumId w:val="1"/>
  </w:num>
  <w:num w:numId="4">
    <w:abstractNumId w:val="8"/>
  </w:num>
  <w:num w:numId="5">
    <w:abstractNumId w:val="5"/>
  </w:num>
  <w:num w:numId="6">
    <w:abstractNumId w:val="6"/>
  </w:num>
  <w:num w:numId="7">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efaultTabStop w:val="708"/>
  <w:characterSpacingControl w:val="doNotCompress"/>
  <w:compat>
    <w:compatSetting w:name="compatibilityMode" w:uri="http://schemas.microsoft.com/office/word" w:val="12"/>
  </w:compat>
  <w:rsids>
    <w:rsidRoot w:val="00C237CC"/>
    <w:rsid w:val="00002356"/>
    <w:rsid w:val="00050EA6"/>
    <w:rsid w:val="001A4C6A"/>
    <w:rsid w:val="001F3919"/>
    <w:rsid w:val="002003D5"/>
    <w:rsid w:val="00260748"/>
    <w:rsid w:val="002D6763"/>
    <w:rsid w:val="00317FDB"/>
    <w:rsid w:val="003F7E0E"/>
    <w:rsid w:val="004D1556"/>
    <w:rsid w:val="006E3A35"/>
    <w:rsid w:val="007361A8"/>
    <w:rsid w:val="009125DD"/>
    <w:rsid w:val="00B354C8"/>
    <w:rsid w:val="00BB65E4"/>
    <w:rsid w:val="00C237CC"/>
    <w:rsid w:val="00C53865"/>
    <w:rsid w:val="00D718EB"/>
    <w:rsid w:val="00DE1020"/>
    <w:rsid w:val="00DF63F7"/>
    <w:rsid w:val="00F560FA"/>
    <w:rsid w:val="00F9065A"/>
    <w:rsid w:val="00FC1D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1020"/>
  </w:style>
  <w:style w:type="paragraph" w:styleId="4">
    <w:name w:val="heading 4"/>
    <w:basedOn w:val="a"/>
    <w:link w:val="40"/>
    <w:semiHidden/>
    <w:unhideWhenUsed/>
    <w:qFormat/>
    <w:rsid w:val="001A4C6A"/>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semiHidden/>
    <w:rsid w:val="001A4C6A"/>
    <w:rPr>
      <w:rFonts w:ascii="Times New Roman" w:eastAsia="Times New Roman" w:hAnsi="Times New Roman" w:cs="Times New Roman"/>
      <w:b/>
      <w:bCs/>
      <w:sz w:val="24"/>
      <w:szCs w:val="24"/>
      <w:lang w:eastAsia="ru-RU"/>
    </w:rPr>
  </w:style>
  <w:style w:type="numbering" w:customStyle="1" w:styleId="1">
    <w:name w:val="Нет списка1"/>
    <w:next w:val="a2"/>
    <w:uiPriority w:val="99"/>
    <w:semiHidden/>
    <w:unhideWhenUsed/>
    <w:rsid w:val="001A4C6A"/>
  </w:style>
  <w:style w:type="paragraph" w:styleId="a3">
    <w:name w:val="header"/>
    <w:basedOn w:val="a"/>
    <w:link w:val="a4"/>
    <w:uiPriority w:val="99"/>
    <w:unhideWhenUsed/>
    <w:rsid w:val="001A4C6A"/>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4">
    <w:name w:val="Верхний колонтитул Знак"/>
    <w:basedOn w:val="a0"/>
    <w:link w:val="a3"/>
    <w:uiPriority w:val="99"/>
    <w:rsid w:val="001A4C6A"/>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1A4C6A"/>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6">
    <w:name w:val="Нижний колонтитул Знак"/>
    <w:basedOn w:val="a0"/>
    <w:link w:val="a5"/>
    <w:uiPriority w:val="99"/>
    <w:rsid w:val="001A4C6A"/>
    <w:rPr>
      <w:rFonts w:ascii="Times New Roman" w:eastAsia="Times New Roman" w:hAnsi="Times New Roman" w:cs="Times New Roman"/>
      <w:sz w:val="24"/>
      <w:szCs w:val="24"/>
      <w:lang w:eastAsia="ru-RU"/>
    </w:rPr>
  </w:style>
  <w:style w:type="paragraph" w:styleId="a7">
    <w:name w:val="List Paragraph"/>
    <w:basedOn w:val="a"/>
    <w:uiPriority w:val="34"/>
    <w:qFormat/>
    <w:rsid w:val="001A4C6A"/>
    <w:pPr>
      <w:spacing w:after="200" w:line="276" w:lineRule="auto"/>
      <w:ind w:left="720"/>
      <w:contextualSpacing/>
    </w:pPr>
    <w:rPr>
      <w:rFonts w:ascii="Calibri" w:eastAsia="Calibri" w:hAnsi="Calibri" w:cs="Times New Roman"/>
    </w:rPr>
  </w:style>
  <w:style w:type="table" w:styleId="a8">
    <w:name w:val="Table Grid"/>
    <w:basedOn w:val="a1"/>
    <w:uiPriority w:val="99"/>
    <w:rsid w:val="001A4C6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1A4C6A"/>
    <w:pPr>
      <w:spacing w:after="0" w:line="240" w:lineRule="auto"/>
    </w:pPr>
    <w:rPr>
      <w:rFonts w:ascii="Segoe UI" w:eastAsia="Times New Roman" w:hAnsi="Segoe UI" w:cs="Times New Roman"/>
      <w:sz w:val="18"/>
      <w:szCs w:val="18"/>
      <w:lang w:eastAsia="ru-RU"/>
    </w:rPr>
  </w:style>
  <w:style w:type="character" w:customStyle="1" w:styleId="aa">
    <w:name w:val="Текст выноски Знак"/>
    <w:basedOn w:val="a0"/>
    <w:link w:val="a9"/>
    <w:uiPriority w:val="99"/>
    <w:semiHidden/>
    <w:rsid w:val="001A4C6A"/>
    <w:rPr>
      <w:rFonts w:ascii="Segoe UI" w:eastAsia="Times New Roman" w:hAnsi="Segoe UI" w:cs="Times New Roman"/>
      <w:sz w:val="18"/>
      <w:szCs w:val="18"/>
      <w:lang w:eastAsia="ru-RU"/>
    </w:rPr>
  </w:style>
  <w:style w:type="character" w:styleId="ab">
    <w:name w:val="Strong"/>
    <w:qFormat/>
    <w:rsid w:val="001A4C6A"/>
    <w:rPr>
      <w:b/>
      <w:bCs/>
    </w:rPr>
  </w:style>
  <w:style w:type="table" w:customStyle="1" w:styleId="10">
    <w:name w:val="Сетка таблицы1"/>
    <w:basedOn w:val="a1"/>
    <w:next w:val="a8"/>
    <w:uiPriority w:val="59"/>
    <w:rsid w:val="00BB65E4"/>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0E6FF8-03E0-4D02-BD83-1E62FADDF5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1</Pages>
  <Words>14118</Words>
  <Characters>80478</Characters>
  <Application>Microsoft Office Word</Application>
  <DocSecurity>0</DocSecurity>
  <Lines>670</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94408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Дом</dc:creator>
  <cp:lastModifiedBy>user</cp:lastModifiedBy>
  <cp:revision>5</cp:revision>
  <dcterms:created xsi:type="dcterms:W3CDTF">2021-08-27T12:52:00Z</dcterms:created>
  <dcterms:modified xsi:type="dcterms:W3CDTF">2023-01-13T08:24:00Z</dcterms:modified>
</cp:coreProperties>
</file>